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1D67" w14:textId="1FC4D4E7" w:rsidR="00692548" w:rsidRDefault="00FA5B3C" w:rsidP="00E278D8">
      <w:pPr>
        <w:pStyle w:val="Title"/>
      </w:pPr>
      <w:r>
        <w:t>What can we do? decision-making processes</w:t>
      </w:r>
    </w:p>
    <w:tbl>
      <w:tblPr>
        <w:tblW w:w="14179" w:type="dxa"/>
        <w:tblInd w:w="-720" w:type="dxa"/>
        <w:tblBorders>
          <w:top w:val="single" w:sz="4" w:space="0" w:color="1F4274"/>
          <w:left w:val="single" w:sz="4" w:space="0" w:color="1F4274"/>
          <w:bottom w:val="single" w:sz="4" w:space="0" w:color="1F4274"/>
          <w:right w:val="single" w:sz="4" w:space="0" w:color="1F4274"/>
          <w:insideH w:val="single" w:sz="4" w:space="0" w:color="1F4274"/>
          <w:insideV w:val="single" w:sz="4" w:space="0" w:color="1F4274"/>
        </w:tblBorders>
        <w:tblCellMar>
          <w:left w:w="0" w:type="dxa"/>
          <w:right w:w="0" w:type="dxa"/>
        </w:tblCellMar>
        <w:tblLook w:val="04A0" w:firstRow="1" w:lastRow="0" w:firstColumn="1" w:lastColumn="0" w:noHBand="0" w:noVBand="1"/>
      </w:tblPr>
      <w:tblGrid>
        <w:gridCol w:w="2130"/>
        <w:gridCol w:w="2551"/>
        <w:gridCol w:w="4678"/>
        <w:gridCol w:w="4820"/>
      </w:tblGrid>
      <w:tr w:rsidR="00FA5B3C" w:rsidRPr="00FA5B3C" w14:paraId="46B970F6" w14:textId="77777777" w:rsidTr="00FA5B3C">
        <w:trPr>
          <w:trHeight w:val="540"/>
        </w:trPr>
        <w:tc>
          <w:tcPr>
            <w:tcW w:w="2130" w:type="dxa"/>
            <w:tcBorders>
              <w:right w:val="single" w:sz="4" w:space="0" w:color="FFFFFF" w:themeColor="background1"/>
            </w:tcBorders>
            <w:shd w:val="clear" w:color="auto" w:fill="1F4274"/>
            <w:vAlign w:val="center"/>
            <w:hideMark/>
          </w:tcPr>
          <w:p w14:paraId="2657EFB0" w14:textId="77777777" w:rsidR="00FA5B3C" w:rsidRPr="00FA5B3C" w:rsidRDefault="00FA5B3C" w:rsidP="00FA5B3C">
            <w:pPr>
              <w:spacing w:before="0" w:after="0" w:line="240" w:lineRule="auto"/>
              <w:textAlignment w:val="baseline"/>
              <w:rPr>
                <w:rFonts w:ascii="Segoe UI" w:eastAsia="Times New Roman" w:hAnsi="Segoe UI" w:cs="Segoe UI"/>
                <w:color w:val="FFFFFF" w:themeColor="background1"/>
                <w:sz w:val="18"/>
                <w:szCs w:val="18"/>
                <w:lang w:eastAsia="en-AU"/>
              </w:rPr>
            </w:pPr>
            <w:r w:rsidRPr="00FA5B3C">
              <w:rPr>
                <w:rFonts w:ascii="Calibri" w:eastAsia="Times New Roman" w:hAnsi="Calibri" w:cs="Calibri"/>
                <w:b/>
                <w:bCs/>
                <w:color w:val="FFFFFF" w:themeColor="background1"/>
                <w:lang w:eastAsia="en-AU"/>
              </w:rPr>
              <w:t>Task</w:t>
            </w:r>
            <w:r w:rsidRPr="00FA5B3C">
              <w:rPr>
                <w:rFonts w:ascii="Calibri" w:eastAsia="Times New Roman" w:hAnsi="Calibri" w:cs="Calibri"/>
                <w:color w:val="FFFFFF" w:themeColor="background1"/>
                <w:lang w:eastAsia="en-AU"/>
              </w:rPr>
              <w:t> </w:t>
            </w:r>
          </w:p>
        </w:tc>
        <w:tc>
          <w:tcPr>
            <w:tcW w:w="2551" w:type="dxa"/>
            <w:tcBorders>
              <w:left w:val="single" w:sz="4" w:space="0" w:color="FFFFFF" w:themeColor="background1"/>
              <w:right w:val="single" w:sz="4" w:space="0" w:color="FFFFFF" w:themeColor="background1"/>
            </w:tcBorders>
            <w:shd w:val="clear" w:color="auto" w:fill="1F4274"/>
            <w:vAlign w:val="center"/>
            <w:hideMark/>
          </w:tcPr>
          <w:p w14:paraId="1692EE49" w14:textId="77777777" w:rsidR="00FA5B3C" w:rsidRPr="00FA5B3C" w:rsidRDefault="00FA5B3C" w:rsidP="00FA5B3C">
            <w:pPr>
              <w:spacing w:before="0" w:after="0" w:line="240" w:lineRule="auto"/>
              <w:textAlignment w:val="baseline"/>
              <w:rPr>
                <w:rFonts w:ascii="Segoe UI" w:eastAsia="Times New Roman" w:hAnsi="Segoe UI" w:cs="Segoe UI"/>
                <w:color w:val="FFFFFF" w:themeColor="background1"/>
                <w:sz w:val="18"/>
                <w:szCs w:val="18"/>
                <w:lang w:eastAsia="en-AU"/>
              </w:rPr>
            </w:pPr>
            <w:r w:rsidRPr="00FA5B3C">
              <w:rPr>
                <w:rFonts w:ascii="Calibri" w:eastAsia="Times New Roman" w:hAnsi="Calibri" w:cs="Calibri"/>
                <w:b/>
                <w:bCs/>
                <w:color w:val="FFFFFF" w:themeColor="background1"/>
                <w:lang w:eastAsia="en-AU"/>
              </w:rPr>
              <w:t>Some questions to ask</w:t>
            </w:r>
            <w:r w:rsidRPr="00FA5B3C">
              <w:rPr>
                <w:rFonts w:ascii="Calibri" w:eastAsia="Times New Roman" w:hAnsi="Calibri" w:cs="Calibri"/>
                <w:color w:val="FFFFFF" w:themeColor="background1"/>
                <w:lang w:eastAsia="en-AU"/>
              </w:rPr>
              <w:t> </w:t>
            </w:r>
          </w:p>
        </w:tc>
        <w:tc>
          <w:tcPr>
            <w:tcW w:w="4678" w:type="dxa"/>
            <w:tcBorders>
              <w:left w:val="single" w:sz="4" w:space="0" w:color="FFFFFF" w:themeColor="background1"/>
              <w:right w:val="single" w:sz="4" w:space="0" w:color="FFFFFF" w:themeColor="background1"/>
            </w:tcBorders>
            <w:shd w:val="clear" w:color="auto" w:fill="1F4274"/>
            <w:vAlign w:val="center"/>
            <w:hideMark/>
          </w:tcPr>
          <w:p w14:paraId="1DCC149A" w14:textId="77777777" w:rsidR="00FA5B3C" w:rsidRPr="00FA5B3C" w:rsidRDefault="00FA5B3C" w:rsidP="00FA5B3C">
            <w:pPr>
              <w:spacing w:before="0" w:after="0" w:line="240" w:lineRule="auto"/>
              <w:textAlignment w:val="baseline"/>
              <w:rPr>
                <w:rFonts w:ascii="Segoe UI" w:eastAsia="Times New Roman" w:hAnsi="Segoe UI" w:cs="Segoe UI"/>
                <w:color w:val="FFFFFF" w:themeColor="background1"/>
                <w:sz w:val="18"/>
                <w:szCs w:val="18"/>
                <w:lang w:eastAsia="en-AU"/>
              </w:rPr>
            </w:pPr>
            <w:r w:rsidRPr="00FA5B3C">
              <w:rPr>
                <w:rFonts w:ascii="Calibri" w:eastAsia="Times New Roman" w:hAnsi="Calibri" w:cs="Calibri"/>
                <w:b/>
                <w:bCs/>
                <w:color w:val="FFFFFF" w:themeColor="background1"/>
                <w:lang w:eastAsia="en-AU"/>
              </w:rPr>
              <w:t>Example</w:t>
            </w:r>
            <w:r w:rsidRPr="00FA5B3C">
              <w:rPr>
                <w:rFonts w:ascii="Calibri" w:eastAsia="Times New Roman" w:hAnsi="Calibri" w:cs="Calibri"/>
                <w:color w:val="FFFFFF" w:themeColor="background1"/>
                <w:lang w:eastAsia="en-AU"/>
              </w:rPr>
              <w:t> </w:t>
            </w:r>
          </w:p>
        </w:tc>
        <w:tc>
          <w:tcPr>
            <w:tcW w:w="4820" w:type="dxa"/>
            <w:tcBorders>
              <w:left w:val="single" w:sz="4" w:space="0" w:color="FFFFFF" w:themeColor="background1"/>
            </w:tcBorders>
            <w:shd w:val="clear" w:color="auto" w:fill="1F4274"/>
            <w:vAlign w:val="center"/>
            <w:hideMark/>
          </w:tcPr>
          <w:p w14:paraId="393F269F" w14:textId="77777777" w:rsidR="00FA5B3C" w:rsidRPr="00FA5B3C" w:rsidRDefault="00FA5B3C" w:rsidP="00FA5B3C">
            <w:pPr>
              <w:spacing w:before="0" w:after="0" w:line="240" w:lineRule="auto"/>
              <w:textAlignment w:val="baseline"/>
              <w:rPr>
                <w:rFonts w:ascii="Segoe UI" w:eastAsia="Times New Roman" w:hAnsi="Segoe UI" w:cs="Segoe UI"/>
                <w:color w:val="FFFFFF" w:themeColor="background1"/>
                <w:sz w:val="18"/>
                <w:szCs w:val="18"/>
                <w:lang w:eastAsia="en-AU"/>
              </w:rPr>
            </w:pPr>
            <w:r w:rsidRPr="00FA5B3C">
              <w:rPr>
                <w:rFonts w:ascii="Calibri" w:eastAsia="Times New Roman" w:hAnsi="Calibri" w:cs="Calibri"/>
                <w:b/>
                <w:bCs/>
                <w:color w:val="FFFFFF" w:themeColor="background1"/>
                <w:lang w:eastAsia="en-AU"/>
              </w:rPr>
              <w:t>What can we do? </w:t>
            </w:r>
            <w:r w:rsidRPr="00FA5B3C">
              <w:rPr>
                <w:rFonts w:ascii="Calibri" w:eastAsia="Times New Roman" w:hAnsi="Calibri" w:cs="Calibri"/>
                <w:color w:val="FFFFFF" w:themeColor="background1"/>
                <w:lang w:eastAsia="en-AU"/>
              </w:rPr>
              <w:t> </w:t>
            </w:r>
          </w:p>
        </w:tc>
      </w:tr>
      <w:tr w:rsidR="00FA5B3C" w:rsidRPr="00FA5B3C" w14:paraId="35C208AF" w14:textId="77777777" w:rsidTr="00FA5B3C">
        <w:trPr>
          <w:trHeight w:val="300"/>
        </w:trPr>
        <w:tc>
          <w:tcPr>
            <w:tcW w:w="2130" w:type="dxa"/>
            <w:shd w:val="clear" w:color="auto" w:fill="auto"/>
            <w:hideMark/>
          </w:tcPr>
          <w:p w14:paraId="532F66FB" w14:textId="77777777" w:rsidR="00FA5B3C" w:rsidRPr="00FA5B3C" w:rsidRDefault="00FA5B3C" w:rsidP="00FA5B3C">
            <w:pPr>
              <w:spacing w:before="0" w:after="0" w:line="240" w:lineRule="auto"/>
              <w:ind w:left="149"/>
              <w:textAlignment w:val="baseline"/>
              <w:rPr>
                <w:rFonts w:ascii="Segoe UI" w:eastAsia="Times New Roman" w:hAnsi="Segoe UI" w:cs="Segoe UI"/>
                <w:sz w:val="18"/>
                <w:szCs w:val="18"/>
                <w:lang w:eastAsia="en-AU"/>
              </w:rPr>
            </w:pPr>
            <w:r w:rsidRPr="00FA5B3C">
              <w:rPr>
                <w:rFonts w:ascii="Calibri" w:eastAsia="Times New Roman" w:hAnsi="Calibri" w:cs="Calibri"/>
                <w:b/>
                <w:bCs/>
                <w:i/>
                <w:iCs/>
                <w:lang w:eastAsia="en-AU"/>
              </w:rPr>
              <w:t>Look at the different types of decision making and discuss what would work best for your organisation or community.</w:t>
            </w:r>
            <w:r w:rsidRPr="00FA5B3C">
              <w:rPr>
                <w:rFonts w:ascii="Calibri" w:eastAsia="Times New Roman" w:hAnsi="Calibri" w:cs="Calibri"/>
                <w:lang w:eastAsia="en-AU"/>
              </w:rPr>
              <w:t> </w:t>
            </w:r>
          </w:p>
        </w:tc>
        <w:tc>
          <w:tcPr>
            <w:tcW w:w="2551" w:type="dxa"/>
            <w:shd w:val="clear" w:color="auto" w:fill="auto"/>
            <w:hideMark/>
          </w:tcPr>
          <w:p w14:paraId="5C8E8E50"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How has our organisation made decisions in the past?  </w:t>
            </w:r>
          </w:p>
          <w:p w14:paraId="63F678D0"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0185B708"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Are decisions usually made by consensus?  </w:t>
            </w:r>
          </w:p>
          <w:p w14:paraId="01CB5DDD"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71DCA45A"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What works?  </w:t>
            </w:r>
          </w:p>
          <w:p w14:paraId="3899F775"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05B71E3F"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What doesn’t?  </w:t>
            </w:r>
          </w:p>
          <w:p w14:paraId="5D100916"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4B3985A8"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What sort of decisions does our organisation need to make?  </w:t>
            </w:r>
          </w:p>
          <w:p w14:paraId="78C950C0"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5E2BC3F8"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When do problems arise?  </w:t>
            </w:r>
          </w:p>
          <w:p w14:paraId="5009E26D"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26404791" w14:textId="4FD0BE72"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Are there sometimes decisions that could involve a</w:t>
            </w:r>
            <w:r>
              <w:rPr>
                <w:rFonts w:ascii="Calibri" w:eastAsia="Times New Roman" w:hAnsi="Calibri" w:cs="Calibri"/>
                <w:lang w:eastAsia="en-AU"/>
              </w:rPr>
              <w:t xml:space="preserve"> conflict of interest?</w:t>
            </w:r>
            <w:r w:rsidRPr="00FA5B3C">
              <w:rPr>
                <w:rFonts w:ascii="Calibri" w:eastAsia="Times New Roman" w:hAnsi="Calibri" w:cs="Calibri"/>
                <w:lang w:eastAsia="en-AU"/>
              </w:rPr>
              <w:t> </w:t>
            </w:r>
          </w:p>
        </w:tc>
        <w:tc>
          <w:tcPr>
            <w:tcW w:w="4678" w:type="dxa"/>
            <w:shd w:val="clear" w:color="auto" w:fill="auto"/>
            <w:hideMark/>
          </w:tcPr>
          <w:p w14:paraId="0A358E8C"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 council often makes decisions about housing allocation. To avoid family pressures on councillors and to ensure a fair approach, the council relies on a housing policy. It incorporates criteria such as the length of time applicants have spent on the waiting list and assesses the needs of people on the list. If a councillor has an interest in a matter (usually because it involves a relative), the councillor must leave the room and does not take part in making the decision.  </w:t>
            </w:r>
          </w:p>
          <w:p w14:paraId="78A74AE8" w14:textId="424855EA"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44F1A908"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Another agency makes decisions based on consensus, democratic process or traditional authority depending on the matter. The traditional authority means there are people in charge who can be depended on to make the hard decisions when necessary. </w:t>
            </w:r>
          </w:p>
          <w:p w14:paraId="05EE7067"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275AC063"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tc>
        <w:tc>
          <w:tcPr>
            <w:tcW w:w="4820" w:type="dxa"/>
            <w:shd w:val="clear" w:color="auto" w:fill="auto"/>
            <w:hideMark/>
          </w:tcPr>
          <w:p w14:paraId="5F936CCE" w14:textId="77777777" w:rsidR="00FA5B3C" w:rsidRPr="00FA5B3C" w:rsidRDefault="00FA5B3C" w:rsidP="00FA5B3C">
            <w:pPr>
              <w:spacing w:before="0" w:after="0" w:line="240" w:lineRule="auto"/>
              <w:jc w:val="both"/>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tc>
      </w:tr>
      <w:tr w:rsidR="00FA5B3C" w:rsidRPr="00FA5B3C" w14:paraId="7830B9A1" w14:textId="77777777" w:rsidTr="00FA5B3C">
        <w:trPr>
          <w:trHeight w:val="300"/>
        </w:trPr>
        <w:tc>
          <w:tcPr>
            <w:tcW w:w="2130" w:type="dxa"/>
            <w:shd w:val="clear" w:color="auto" w:fill="auto"/>
            <w:hideMark/>
          </w:tcPr>
          <w:p w14:paraId="6FD3DFFD" w14:textId="77777777" w:rsidR="00FA5B3C" w:rsidRPr="00FA5B3C" w:rsidRDefault="00FA5B3C" w:rsidP="00FA5B3C">
            <w:pPr>
              <w:spacing w:before="0" w:after="0" w:line="240" w:lineRule="auto"/>
              <w:ind w:left="149"/>
              <w:textAlignment w:val="baseline"/>
              <w:rPr>
                <w:rFonts w:ascii="Segoe UI" w:eastAsia="Times New Roman" w:hAnsi="Segoe UI" w:cs="Segoe UI"/>
                <w:sz w:val="18"/>
                <w:szCs w:val="18"/>
                <w:lang w:eastAsia="en-AU"/>
              </w:rPr>
            </w:pPr>
            <w:r w:rsidRPr="00FA5B3C">
              <w:rPr>
                <w:rFonts w:ascii="Calibri" w:eastAsia="Times New Roman" w:hAnsi="Calibri" w:cs="Calibri"/>
                <w:b/>
                <w:bCs/>
                <w:i/>
                <w:iCs/>
                <w:lang w:eastAsia="en-AU"/>
              </w:rPr>
              <w:t>Decide what type of decision-making process your organisation will use</w:t>
            </w:r>
            <w:r w:rsidRPr="00FA5B3C">
              <w:rPr>
                <w:rFonts w:ascii="Calibri" w:eastAsia="Times New Roman" w:hAnsi="Calibri" w:cs="Calibri"/>
                <w:lang w:eastAsia="en-AU"/>
              </w:rPr>
              <w:t> </w:t>
            </w:r>
          </w:p>
        </w:tc>
        <w:tc>
          <w:tcPr>
            <w:tcW w:w="2551" w:type="dxa"/>
            <w:shd w:val="clear" w:color="auto" w:fill="auto"/>
            <w:hideMark/>
          </w:tcPr>
          <w:p w14:paraId="2E44D284"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Should we always rely on one form of decision making or would a mix of methods also work? </w:t>
            </w:r>
          </w:p>
        </w:tc>
        <w:tc>
          <w:tcPr>
            <w:tcW w:w="4678" w:type="dxa"/>
            <w:shd w:val="clear" w:color="auto" w:fill="auto"/>
            <w:hideMark/>
          </w:tcPr>
          <w:p w14:paraId="214CD11F"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An artists’ organisation makes decisions by consensus after clear information, usually visual, has been presented to its committee for consideration. The committee consults senior members for advice to help it make decisions.  </w:t>
            </w:r>
          </w:p>
          <w:p w14:paraId="1AFF4A76"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4ED84D2F"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lastRenderedPageBreak/>
              <w:t>Another community corporation realises that while it takes longer using consensus decision making, the process leads to stronger decisions.  </w:t>
            </w:r>
          </w:p>
          <w:p w14:paraId="5B15E661"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7233FD10"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Two different centres use a mix of traditional 2/3 and democratic processes at meetings. The main approach is traditional consensus following open discussion and debate, but if disagreements arise the centres adopt a democratic process and put the decision to a vote.  </w:t>
            </w:r>
          </w:p>
          <w:p w14:paraId="4F80493F"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0786C83D"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xml:space="preserve">A board of an organisation uses ‘business angels’—experts who volunteer their time to support the board to make informed decisions. They form an associate, non-Indigenous membership base, with no voting rights. This board also uses </w:t>
            </w:r>
            <w:proofErr w:type="spellStart"/>
            <w:r w:rsidRPr="00FA5B3C">
              <w:rPr>
                <w:rFonts w:ascii="Calibri" w:eastAsia="Times New Roman" w:hAnsi="Calibri" w:cs="Calibri"/>
                <w:lang w:eastAsia="en-AU"/>
              </w:rPr>
              <w:t>AdviceBank</w:t>
            </w:r>
            <w:proofErr w:type="spellEnd"/>
            <w:r w:rsidRPr="00FA5B3C">
              <w:rPr>
                <w:rFonts w:ascii="Calibri" w:eastAsia="Times New Roman" w:hAnsi="Calibri" w:cs="Calibri"/>
                <w:lang w:eastAsia="en-AU"/>
              </w:rPr>
              <w:t xml:space="preserve"> (of the Australia Business Arts Foundation) and other volunteer organisations.  </w:t>
            </w:r>
          </w:p>
          <w:p w14:paraId="58BC712C"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504E9AD9"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xml:space="preserve">An enterprise has chosen to make decisions using a ‘majority rules’ model. However, the board is strongly committed to working as a </w:t>
            </w:r>
            <w:proofErr w:type="gramStart"/>
            <w:r w:rsidRPr="00FA5B3C">
              <w:rPr>
                <w:rFonts w:ascii="Calibri" w:eastAsia="Times New Roman" w:hAnsi="Calibri" w:cs="Calibri"/>
                <w:lang w:eastAsia="en-AU"/>
              </w:rPr>
              <w:t>team</w:t>
            </w:r>
            <w:proofErr w:type="gramEnd"/>
            <w:r w:rsidRPr="00FA5B3C">
              <w:rPr>
                <w:rFonts w:ascii="Calibri" w:eastAsia="Times New Roman" w:hAnsi="Calibri" w:cs="Calibri"/>
                <w:lang w:eastAsia="en-AU"/>
              </w:rPr>
              <w:t xml:space="preserve"> so the directors always try for a general consensus. </w:t>
            </w:r>
          </w:p>
          <w:p w14:paraId="729745F4"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tc>
        <w:tc>
          <w:tcPr>
            <w:tcW w:w="4820" w:type="dxa"/>
            <w:shd w:val="clear" w:color="auto" w:fill="auto"/>
            <w:hideMark/>
          </w:tcPr>
          <w:p w14:paraId="30639AA7" w14:textId="77777777" w:rsidR="00FA5B3C" w:rsidRPr="00FA5B3C" w:rsidRDefault="00FA5B3C" w:rsidP="00FA5B3C">
            <w:pPr>
              <w:spacing w:before="0" w:after="0" w:line="240" w:lineRule="auto"/>
              <w:jc w:val="both"/>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lastRenderedPageBreak/>
              <w:t> </w:t>
            </w:r>
          </w:p>
        </w:tc>
      </w:tr>
      <w:tr w:rsidR="00FA5B3C" w:rsidRPr="00FA5B3C" w14:paraId="02F867BA" w14:textId="77777777" w:rsidTr="00FA5B3C">
        <w:trPr>
          <w:trHeight w:val="300"/>
        </w:trPr>
        <w:tc>
          <w:tcPr>
            <w:tcW w:w="2130" w:type="dxa"/>
            <w:shd w:val="clear" w:color="auto" w:fill="auto"/>
            <w:hideMark/>
          </w:tcPr>
          <w:p w14:paraId="004E41D7" w14:textId="77777777" w:rsidR="00FA5B3C" w:rsidRPr="00FA5B3C" w:rsidRDefault="00FA5B3C" w:rsidP="00FA5B3C">
            <w:pPr>
              <w:spacing w:before="0" w:after="0" w:line="240" w:lineRule="auto"/>
              <w:ind w:left="149"/>
              <w:textAlignment w:val="baseline"/>
              <w:rPr>
                <w:rFonts w:ascii="Segoe UI" w:eastAsia="Times New Roman" w:hAnsi="Segoe UI" w:cs="Segoe UI"/>
                <w:sz w:val="18"/>
                <w:szCs w:val="18"/>
                <w:lang w:eastAsia="en-AU"/>
              </w:rPr>
            </w:pPr>
            <w:r w:rsidRPr="00FA5B3C">
              <w:rPr>
                <w:rFonts w:ascii="Calibri" w:eastAsia="Times New Roman" w:hAnsi="Calibri" w:cs="Calibri"/>
                <w:b/>
                <w:bCs/>
                <w:i/>
                <w:iCs/>
                <w:lang w:eastAsia="en-AU"/>
              </w:rPr>
              <w:t>Develop a decision-making protocol.</w:t>
            </w:r>
            <w:r w:rsidRPr="00FA5B3C">
              <w:rPr>
                <w:rFonts w:ascii="Calibri" w:eastAsia="Times New Roman" w:hAnsi="Calibri" w:cs="Calibri"/>
                <w:lang w:eastAsia="en-AU"/>
              </w:rPr>
              <w:t> </w:t>
            </w:r>
          </w:p>
        </w:tc>
        <w:tc>
          <w:tcPr>
            <w:tcW w:w="2551" w:type="dxa"/>
            <w:shd w:val="clear" w:color="auto" w:fill="auto"/>
            <w:hideMark/>
          </w:tcPr>
          <w:p w14:paraId="55407B65"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Who needs to be consulted when we are making decisions?  </w:t>
            </w:r>
          </w:p>
          <w:p w14:paraId="25CAA491"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6A180C7D"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xml:space="preserve">If agreement can’t be reached, what other </w:t>
            </w:r>
            <w:r w:rsidRPr="00FA5B3C">
              <w:rPr>
                <w:rFonts w:ascii="Calibri" w:eastAsia="Times New Roman" w:hAnsi="Calibri" w:cs="Calibri"/>
                <w:lang w:eastAsia="en-AU"/>
              </w:rPr>
              <w:lastRenderedPageBreak/>
              <w:t>decision-making methods will we use?  </w:t>
            </w:r>
          </w:p>
          <w:p w14:paraId="37A411FE"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2C531D68"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Do different methods work better for different types of decisions (such as operational or strategic decisions)?  </w:t>
            </w:r>
          </w:p>
          <w:p w14:paraId="0B9BFA59"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79DFDA75"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What role does traditional authority play in our decision making?  </w:t>
            </w:r>
          </w:p>
          <w:p w14:paraId="1BCCA834"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155D835F"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Are there any time limits for decisions? </w:t>
            </w:r>
          </w:p>
          <w:p w14:paraId="3F859AFE"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tc>
        <w:tc>
          <w:tcPr>
            <w:tcW w:w="4678" w:type="dxa"/>
            <w:shd w:val="clear" w:color="auto" w:fill="auto"/>
            <w:hideMark/>
          </w:tcPr>
          <w:p w14:paraId="0397E70E"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lastRenderedPageBreak/>
              <w:t xml:space="preserve">A foundation uses its handbook to outline how its committee strives for consensus decisions. Decisions are ultimately reached through majority resolutions based on a show of hands. The handbook also sets out clear protocols to ensure </w:t>
            </w:r>
            <w:r w:rsidRPr="00FA5B3C">
              <w:rPr>
                <w:rFonts w:ascii="Calibri" w:eastAsia="Times New Roman" w:hAnsi="Calibri" w:cs="Calibri"/>
                <w:lang w:eastAsia="en-AU"/>
              </w:rPr>
              <w:lastRenderedPageBreak/>
              <w:t>that conflicts of interest and confidential considerations are managed properly.  </w:t>
            </w:r>
          </w:p>
          <w:p w14:paraId="7587C353"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745D2CAD"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 community council never imposes a time limit on debates; it understands that some issues, especially cultural ones, are far too important to have such limits. </w:t>
            </w:r>
          </w:p>
          <w:p w14:paraId="3587EDD9"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3ABC6131"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tc>
        <w:tc>
          <w:tcPr>
            <w:tcW w:w="4820" w:type="dxa"/>
            <w:shd w:val="clear" w:color="auto" w:fill="auto"/>
            <w:hideMark/>
          </w:tcPr>
          <w:p w14:paraId="67E979F4" w14:textId="77777777" w:rsidR="00FA5B3C" w:rsidRPr="00FA5B3C" w:rsidRDefault="00FA5B3C" w:rsidP="00FA5B3C">
            <w:pPr>
              <w:spacing w:before="0" w:after="0" w:line="240" w:lineRule="auto"/>
              <w:jc w:val="both"/>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lastRenderedPageBreak/>
              <w:t> </w:t>
            </w:r>
          </w:p>
        </w:tc>
      </w:tr>
      <w:tr w:rsidR="00FA5B3C" w:rsidRPr="00FA5B3C" w14:paraId="13751B1C" w14:textId="77777777" w:rsidTr="00FA5B3C">
        <w:trPr>
          <w:trHeight w:val="300"/>
        </w:trPr>
        <w:tc>
          <w:tcPr>
            <w:tcW w:w="2130" w:type="dxa"/>
            <w:shd w:val="clear" w:color="auto" w:fill="auto"/>
            <w:hideMark/>
          </w:tcPr>
          <w:p w14:paraId="0EAFF522" w14:textId="77777777" w:rsidR="00FA5B3C" w:rsidRPr="00FA5B3C" w:rsidRDefault="00FA5B3C" w:rsidP="00FA5B3C">
            <w:pPr>
              <w:spacing w:before="0" w:after="0" w:line="240" w:lineRule="auto"/>
              <w:ind w:left="149"/>
              <w:textAlignment w:val="baseline"/>
              <w:rPr>
                <w:rFonts w:ascii="Segoe UI" w:eastAsia="Times New Roman" w:hAnsi="Segoe UI" w:cs="Segoe UI"/>
                <w:sz w:val="18"/>
                <w:szCs w:val="18"/>
                <w:lang w:eastAsia="en-AU"/>
              </w:rPr>
            </w:pPr>
            <w:r w:rsidRPr="00FA5B3C">
              <w:rPr>
                <w:rFonts w:ascii="Calibri" w:eastAsia="Times New Roman" w:hAnsi="Calibri" w:cs="Calibri"/>
                <w:b/>
                <w:bCs/>
                <w:i/>
                <w:iCs/>
                <w:lang w:eastAsia="en-AU"/>
              </w:rPr>
              <w:t>Make sure your board has all the information it needs.</w:t>
            </w:r>
            <w:r w:rsidRPr="00FA5B3C">
              <w:rPr>
                <w:rFonts w:ascii="Calibri" w:eastAsia="Times New Roman" w:hAnsi="Calibri" w:cs="Calibri"/>
                <w:lang w:eastAsia="en-AU"/>
              </w:rPr>
              <w:t> </w:t>
            </w:r>
          </w:p>
        </w:tc>
        <w:tc>
          <w:tcPr>
            <w:tcW w:w="2551" w:type="dxa"/>
            <w:shd w:val="clear" w:color="auto" w:fill="auto"/>
            <w:hideMark/>
          </w:tcPr>
          <w:p w14:paraId="0F5BD36D"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How can we improve the informed quality of decisions made by our board?  </w:t>
            </w:r>
          </w:p>
          <w:p w14:paraId="50CABE4F"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0CF3C201"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What can we use to improve the flow of information and the quality of decisions?  </w:t>
            </w:r>
          </w:p>
          <w:p w14:paraId="7E666A04"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39FE0A7F"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xml:space="preserve">Could we use explanatory tools, visual </w:t>
            </w:r>
            <w:proofErr w:type="gramStart"/>
            <w:r w:rsidRPr="00FA5B3C">
              <w:rPr>
                <w:rFonts w:ascii="Calibri" w:eastAsia="Times New Roman" w:hAnsi="Calibri" w:cs="Calibri"/>
                <w:lang w:eastAsia="en-AU"/>
              </w:rPr>
              <w:t>tools</w:t>
            </w:r>
            <w:proofErr w:type="gramEnd"/>
            <w:r w:rsidRPr="00FA5B3C">
              <w:rPr>
                <w:rFonts w:ascii="Calibri" w:eastAsia="Times New Roman" w:hAnsi="Calibri" w:cs="Calibri"/>
                <w:lang w:eastAsia="en-AU"/>
              </w:rPr>
              <w:t xml:space="preserve"> or training? </w:t>
            </w:r>
          </w:p>
        </w:tc>
        <w:tc>
          <w:tcPr>
            <w:tcW w:w="4678" w:type="dxa"/>
            <w:shd w:val="clear" w:color="auto" w:fill="auto"/>
            <w:hideMark/>
          </w:tcPr>
          <w:p w14:paraId="61E58B78"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 credit union holds a separate meeting with the Aboriginal and Torres Strait Islander board of directors (traditional owners or Elders make up half the board) on the day before a board meeting. An interpreter runs through the board papers in the directors’ language. This means the directors are aware of what will be discussed at the meeting.  </w:t>
            </w:r>
          </w:p>
          <w:p w14:paraId="3E24528F"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12801B3B"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Another institute sends a file containing the agenda and all relevant supporting documentation to its members before its meeting, to ensure they have all the information they need to make good decisions. </w:t>
            </w:r>
          </w:p>
          <w:p w14:paraId="57A173C2"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67E2C4B2"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lastRenderedPageBreak/>
              <w:t> </w:t>
            </w:r>
          </w:p>
        </w:tc>
        <w:tc>
          <w:tcPr>
            <w:tcW w:w="4820" w:type="dxa"/>
            <w:shd w:val="clear" w:color="auto" w:fill="auto"/>
            <w:hideMark/>
          </w:tcPr>
          <w:p w14:paraId="01A0DE19" w14:textId="77777777" w:rsidR="00FA5B3C" w:rsidRPr="00FA5B3C" w:rsidRDefault="00FA5B3C" w:rsidP="00FA5B3C">
            <w:pPr>
              <w:spacing w:before="0" w:after="0" w:line="240" w:lineRule="auto"/>
              <w:jc w:val="both"/>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lastRenderedPageBreak/>
              <w:t> </w:t>
            </w:r>
          </w:p>
        </w:tc>
      </w:tr>
      <w:tr w:rsidR="00FA5B3C" w:rsidRPr="00FA5B3C" w14:paraId="61C46144" w14:textId="77777777" w:rsidTr="00FA5B3C">
        <w:trPr>
          <w:trHeight w:val="300"/>
        </w:trPr>
        <w:tc>
          <w:tcPr>
            <w:tcW w:w="2130" w:type="dxa"/>
            <w:shd w:val="clear" w:color="auto" w:fill="auto"/>
            <w:hideMark/>
          </w:tcPr>
          <w:p w14:paraId="0E9DB33A" w14:textId="77777777" w:rsidR="00FA5B3C" w:rsidRPr="00FA5B3C" w:rsidRDefault="00FA5B3C" w:rsidP="00FA5B3C">
            <w:pPr>
              <w:spacing w:before="0" w:after="0" w:line="240" w:lineRule="auto"/>
              <w:ind w:left="149"/>
              <w:textAlignment w:val="baseline"/>
              <w:rPr>
                <w:rFonts w:ascii="Segoe UI" w:eastAsia="Times New Roman" w:hAnsi="Segoe UI" w:cs="Segoe UI"/>
                <w:sz w:val="18"/>
                <w:szCs w:val="18"/>
                <w:lang w:eastAsia="en-AU"/>
              </w:rPr>
            </w:pPr>
            <w:r w:rsidRPr="00FA5B3C">
              <w:rPr>
                <w:rFonts w:ascii="Calibri" w:eastAsia="Times New Roman" w:hAnsi="Calibri" w:cs="Calibri"/>
                <w:b/>
                <w:bCs/>
                <w:i/>
                <w:iCs/>
                <w:lang w:eastAsia="en-AU"/>
              </w:rPr>
              <w:t>Have a protocol in place to break deadlocks.</w:t>
            </w:r>
            <w:r w:rsidRPr="00FA5B3C">
              <w:rPr>
                <w:rFonts w:ascii="Calibri" w:eastAsia="Times New Roman" w:hAnsi="Calibri" w:cs="Calibri"/>
                <w:lang w:eastAsia="en-AU"/>
              </w:rPr>
              <w:t> </w:t>
            </w:r>
          </w:p>
        </w:tc>
        <w:tc>
          <w:tcPr>
            <w:tcW w:w="2551" w:type="dxa"/>
            <w:shd w:val="clear" w:color="auto" w:fill="auto"/>
            <w:hideMark/>
          </w:tcPr>
          <w:p w14:paraId="52F183EF"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How will we break a deadlock?  </w:t>
            </w:r>
          </w:p>
          <w:p w14:paraId="165F5170"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61C3FD2B"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Does the chair have the deciding vote?  </w:t>
            </w:r>
          </w:p>
          <w:p w14:paraId="36D43F67" w14:textId="77777777"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58162F82" w14:textId="0CBB3CD2" w:rsidR="00FA5B3C" w:rsidRPr="00FA5B3C" w:rsidRDefault="00FA5B3C" w:rsidP="00FA5B3C">
            <w:pPr>
              <w:spacing w:before="0" w:after="0" w:line="240" w:lineRule="auto"/>
              <w:ind w:left="145"/>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Or should we seek further information from Elders or community members? </w:t>
            </w:r>
          </w:p>
        </w:tc>
        <w:tc>
          <w:tcPr>
            <w:tcW w:w="4678" w:type="dxa"/>
            <w:shd w:val="clear" w:color="auto" w:fill="auto"/>
            <w:hideMark/>
          </w:tcPr>
          <w:p w14:paraId="662970E8"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 service sometimes involves Elders to break a deadlock with the board when it is appropriate.  </w:t>
            </w:r>
          </w:p>
          <w:p w14:paraId="5EDD5696"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p w14:paraId="6C4F9E51" w14:textId="77777777" w:rsidR="00FA5B3C" w:rsidRPr="00FA5B3C" w:rsidRDefault="00FA5B3C" w:rsidP="00FA5B3C">
            <w:pPr>
              <w:spacing w:before="0" w:after="0" w:line="240" w:lineRule="auto"/>
              <w:ind w:left="141"/>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Another association seeks assistance from leaders if difficult cultural issues arise. </w:t>
            </w:r>
          </w:p>
        </w:tc>
        <w:tc>
          <w:tcPr>
            <w:tcW w:w="4820" w:type="dxa"/>
            <w:shd w:val="clear" w:color="auto" w:fill="auto"/>
            <w:hideMark/>
          </w:tcPr>
          <w:p w14:paraId="457983DC" w14:textId="77777777" w:rsidR="00FA5B3C" w:rsidRPr="00FA5B3C" w:rsidRDefault="00FA5B3C" w:rsidP="00FA5B3C">
            <w:pPr>
              <w:spacing w:before="0" w:after="0" w:line="240" w:lineRule="auto"/>
              <w:jc w:val="both"/>
              <w:textAlignment w:val="baseline"/>
              <w:rPr>
                <w:rFonts w:ascii="Segoe UI" w:eastAsia="Times New Roman" w:hAnsi="Segoe UI" w:cs="Segoe UI"/>
                <w:sz w:val="18"/>
                <w:szCs w:val="18"/>
                <w:lang w:eastAsia="en-AU"/>
              </w:rPr>
            </w:pPr>
            <w:r w:rsidRPr="00FA5B3C">
              <w:rPr>
                <w:rFonts w:ascii="Calibri" w:eastAsia="Times New Roman" w:hAnsi="Calibri" w:cs="Calibri"/>
                <w:lang w:eastAsia="en-AU"/>
              </w:rPr>
              <w:t> </w:t>
            </w:r>
          </w:p>
        </w:tc>
      </w:tr>
    </w:tbl>
    <w:p w14:paraId="5D286E0B" w14:textId="77777777" w:rsidR="00FA5B3C" w:rsidRPr="00FA5B3C" w:rsidRDefault="00FA5B3C" w:rsidP="00FA5B3C"/>
    <w:p w14:paraId="7B63ABBB" w14:textId="77777777" w:rsidR="00894D7D" w:rsidRDefault="00894D7D" w:rsidP="00270E89"/>
    <w:sectPr w:rsidR="00894D7D" w:rsidSect="00FA5B3C">
      <w:headerReference w:type="default" r:id="rId11"/>
      <w:footerReference w:type="default" r:id="rId12"/>
      <w:pgSz w:w="16838" w:h="11906" w:orient="landscape"/>
      <w:pgMar w:top="1418" w:right="198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288E" w14:textId="77777777" w:rsidR="00E648DF" w:rsidRDefault="00E648DF" w:rsidP="006D1938">
      <w:r>
        <w:separator/>
      </w:r>
    </w:p>
  </w:endnote>
  <w:endnote w:type="continuationSeparator" w:id="0">
    <w:p w14:paraId="56DFE76D" w14:textId="77777777" w:rsidR="00E648DF" w:rsidRDefault="00E648DF" w:rsidP="006D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77568"/>
      <w:docPartObj>
        <w:docPartGallery w:val="Page Numbers (Bottom of Page)"/>
        <w:docPartUnique/>
      </w:docPartObj>
    </w:sdtPr>
    <w:sdtContent>
      <w:sdt>
        <w:sdtPr>
          <w:id w:val="-1769616900"/>
          <w:docPartObj>
            <w:docPartGallery w:val="Page Numbers (Top of Page)"/>
            <w:docPartUnique/>
          </w:docPartObj>
        </w:sdtPr>
        <w:sdtContent>
          <w:p w14:paraId="6F038FCA" w14:textId="77777777" w:rsidR="00E86F2B" w:rsidRDefault="00E86F2B" w:rsidP="00660C49">
            <w:pPr>
              <w:pStyle w:val="Footer"/>
            </w:pPr>
            <w:r w:rsidRPr="00E86F2B">
              <w:drawing>
                <wp:anchor distT="0" distB="0" distL="114300" distR="114300" simplePos="0" relativeHeight="251651072" behindDoc="1" locked="0" layoutInCell="1" allowOverlap="1" wp14:anchorId="3C8C36DC" wp14:editId="6A2173CE">
                  <wp:simplePos x="0" y="0"/>
                  <wp:positionH relativeFrom="page">
                    <wp:align>right</wp:align>
                  </wp:positionH>
                  <wp:positionV relativeFrom="paragraph">
                    <wp:posOffset>294005</wp:posOffset>
                  </wp:positionV>
                  <wp:extent cx="7575364" cy="49092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rotWithShape="1">
                          <a:blip r:embed="rId1">
                            <a:extLst>
                              <a:ext uri="{28A0092B-C50C-407E-A947-70E740481C1C}">
                                <a14:useLocalDpi xmlns:a14="http://schemas.microsoft.com/office/drawing/2010/main" val="0"/>
                              </a:ext>
                            </a:extLst>
                          </a:blip>
                          <a:srcRect l="3347" t="26945" r="3537" b="24901"/>
                          <a:stretch/>
                        </pic:blipFill>
                        <pic:spPr bwMode="auto">
                          <a:xfrm>
                            <a:off x="0" y="0"/>
                            <a:ext cx="7575364" cy="49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Australian Indigenous Governance Institute</w:t>
            </w:r>
            <w:r>
              <w:tab/>
            </w:r>
            <w:r>
              <w:tab/>
            </w:r>
            <w:r w:rsidRPr="00E86F2B">
              <w:t xml:space="preserve">Page </w:t>
            </w:r>
            <w:r w:rsidRPr="00E86F2B">
              <w:fldChar w:fldCharType="begin"/>
            </w:r>
            <w:r w:rsidRPr="00E86F2B">
              <w:instrText xml:space="preserve"> PAGE </w:instrText>
            </w:r>
            <w:r w:rsidRPr="00E86F2B">
              <w:fldChar w:fldCharType="separate"/>
            </w:r>
            <w:r w:rsidRPr="00E86F2B">
              <w:t>2</w:t>
            </w:r>
            <w:r w:rsidRPr="00E86F2B">
              <w:fldChar w:fldCharType="end"/>
            </w:r>
            <w:r w:rsidRPr="00E86F2B">
              <w:t xml:space="preserve"> of </w:t>
            </w:r>
            <w:r w:rsidRPr="00E86F2B">
              <w:fldChar w:fldCharType="begin"/>
            </w:r>
            <w:r w:rsidRPr="00E86F2B">
              <w:instrText xml:space="preserve"> NUMPAGES  </w:instrText>
            </w:r>
            <w:r w:rsidRPr="00E86F2B">
              <w:fldChar w:fldCharType="separate"/>
            </w:r>
            <w:r w:rsidRPr="00E86F2B">
              <w:t>2</w:t>
            </w:r>
            <w:r w:rsidRPr="00E86F2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5474" w14:textId="77777777" w:rsidR="00E648DF" w:rsidRDefault="00E648DF" w:rsidP="006D1938">
      <w:r>
        <w:separator/>
      </w:r>
    </w:p>
  </w:footnote>
  <w:footnote w:type="continuationSeparator" w:id="0">
    <w:p w14:paraId="35A498D7" w14:textId="77777777" w:rsidR="00E648DF" w:rsidRDefault="00E648DF" w:rsidP="006D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C6D" w14:textId="55426123" w:rsidR="00E86F2B" w:rsidRPr="00293F4D" w:rsidRDefault="00FA5B3C" w:rsidP="00293F4D">
    <w:pPr>
      <w:pStyle w:val="Header"/>
    </w:pPr>
    <w:r w:rsidRPr="003E1130">
      <w:drawing>
        <wp:anchor distT="0" distB="0" distL="114300" distR="114300" simplePos="0" relativeHeight="251659264" behindDoc="1" locked="0" layoutInCell="1" allowOverlap="1" wp14:anchorId="400B05BE" wp14:editId="601667EB">
          <wp:simplePos x="0" y="0"/>
          <wp:positionH relativeFrom="page">
            <wp:posOffset>9269921</wp:posOffset>
          </wp:positionH>
          <wp:positionV relativeFrom="paragraph">
            <wp:posOffset>-326299</wp:posOffset>
          </wp:positionV>
          <wp:extent cx="1222375" cy="1257300"/>
          <wp:effectExtent l="0" t="0" r="0" b="0"/>
          <wp:wrapTight wrapText="bothSides">
            <wp:wrapPolygon edited="0">
              <wp:start x="7742" y="327"/>
              <wp:lineTo x="6059" y="1309"/>
              <wp:lineTo x="1010" y="5236"/>
              <wp:lineTo x="0" y="10473"/>
              <wp:lineTo x="0" y="12109"/>
              <wp:lineTo x="1683" y="16691"/>
              <wp:lineTo x="2020" y="17345"/>
              <wp:lineTo x="7406" y="20945"/>
              <wp:lineTo x="13465" y="20945"/>
              <wp:lineTo x="18851" y="17345"/>
              <wp:lineTo x="19188" y="16691"/>
              <wp:lineTo x="20871" y="12109"/>
              <wp:lineTo x="20197" y="5236"/>
              <wp:lineTo x="15148" y="1309"/>
              <wp:lineTo x="13128" y="327"/>
              <wp:lineTo x="7742" y="327"/>
            </wp:wrapPolygon>
          </wp:wrapTight>
          <wp:docPr id="57" name="Picture 56" descr="A close up of a sign&#10;&#10;Description automatically generated">
            <a:extLst xmlns:a="http://schemas.openxmlformats.org/drawingml/2006/main">
              <a:ext uri="{FF2B5EF4-FFF2-40B4-BE49-F238E27FC236}">
                <a16:creationId xmlns:a16="http://schemas.microsoft.com/office/drawing/2014/main" id="{1DFF6888-C27C-4B8D-82A4-4185E0924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descr="A close up of a sign&#10;&#10;Description automatically generated">
                    <a:extLst>
                      <a:ext uri="{FF2B5EF4-FFF2-40B4-BE49-F238E27FC236}">
                        <a16:creationId xmlns:a16="http://schemas.microsoft.com/office/drawing/2014/main" id="{1DFF6888-C27C-4B8D-82A4-4185E0924833}"/>
                      </a:ext>
                    </a:extLst>
                  </pic:cNvPr>
                  <pic:cNvPicPr>
                    <a:picLocks noChangeAspect="1"/>
                  </pic:cNvPicPr>
                </pic:nvPicPr>
                <pic:blipFill rotWithShape="1">
                  <a:blip r:embed="rId1">
                    <a:extLst>
                      <a:ext uri="{28A0092B-C50C-407E-A947-70E740481C1C}">
                        <a14:useLocalDpi xmlns:a14="http://schemas.microsoft.com/office/drawing/2010/main" val="0"/>
                      </a:ext>
                    </a:extLst>
                  </a:blip>
                  <a:srcRect l="9341" t="4149" r="8032" b="39908"/>
                  <a:stretch/>
                </pic:blipFill>
                <pic:spPr>
                  <a:xfrm>
                    <a:off x="0" y="0"/>
                    <a:ext cx="1222375" cy="1257300"/>
                  </a:xfrm>
                  <a:prstGeom prst="rect">
                    <a:avLst/>
                  </a:prstGeom>
                </pic:spPr>
              </pic:pic>
            </a:graphicData>
          </a:graphic>
          <wp14:sizeRelH relativeFrom="page">
            <wp14:pctWidth>0</wp14:pctWidth>
          </wp14:sizeRelH>
          <wp14:sizeRelV relativeFrom="page">
            <wp14:pctHeight>0</wp14:pctHeight>
          </wp14:sizeRelV>
        </wp:anchor>
      </w:drawing>
    </w:r>
    <w:r w:rsidRPr="007063B7">
      <w:drawing>
        <wp:anchor distT="0" distB="0" distL="114300" distR="114300" simplePos="0" relativeHeight="251658240" behindDoc="1" locked="0" layoutInCell="1" allowOverlap="1" wp14:anchorId="4316370D" wp14:editId="2BD18B26">
          <wp:simplePos x="0" y="0"/>
          <wp:positionH relativeFrom="page">
            <wp:align>right</wp:align>
          </wp:positionH>
          <wp:positionV relativeFrom="paragraph">
            <wp:posOffset>-481330</wp:posOffset>
          </wp:positionV>
          <wp:extent cx="10714355" cy="431800"/>
          <wp:effectExtent l="0" t="0" r="0" b="6350"/>
          <wp:wrapTight wrapText="bothSides">
            <wp:wrapPolygon edited="0">
              <wp:start x="0" y="0"/>
              <wp:lineTo x="0" y="20965"/>
              <wp:lineTo x="21545" y="20965"/>
              <wp:lineTo x="21545" y="0"/>
              <wp:lineTo x="0" y="0"/>
            </wp:wrapPolygon>
          </wp:wrapTight>
          <wp:docPr id="27" name="Picture 26" descr="A group of people posing for the camera&#10;&#10;Description automatically generated">
            <a:extLst xmlns:a="http://schemas.openxmlformats.org/drawingml/2006/main">
              <a:ext uri="{FF2B5EF4-FFF2-40B4-BE49-F238E27FC236}">
                <a16:creationId xmlns:a16="http://schemas.microsoft.com/office/drawing/2014/main" id="{AABBF633-D3B3-4AE2-8655-E93AF5368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 group of people posing for the camera&#10;&#10;Description automatically generated">
                    <a:extLst>
                      <a:ext uri="{FF2B5EF4-FFF2-40B4-BE49-F238E27FC236}">
                        <a16:creationId xmlns:a16="http://schemas.microsoft.com/office/drawing/2014/main" id="{AABBF633-D3B3-4AE2-8655-E93AF536885C}"/>
                      </a:ext>
                    </a:extLst>
                  </pic:cNvPr>
                  <pic:cNvPicPr>
                    <a:picLocks noChangeAspect="1"/>
                  </pic:cNvPicPr>
                </pic:nvPicPr>
                <pic:blipFill rotWithShape="1">
                  <a:blip r:embed="rId2">
                    <a:extLst>
                      <a:ext uri="{28A0092B-C50C-407E-A947-70E740481C1C}">
                        <a14:useLocalDpi xmlns:a14="http://schemas.microsoft.com/office/drawing/2010/main" val="0"/>
                      </a:ext>
                    </a:extLst>
                  </a:blip>
                  <a:srcRect b="87053"/>
                  <a:stretch/>
                </pic:blipFill>
                <pic:spPr>
                  <a:xfrm>
                    <a:off x="0" y="0"/>
                    <a:ext cx="10714355" cy="43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E79"/>
    <w:multiLevelType w:val="hybridMultilevel"/>
    <w:tmpl w:val="3CEA3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0335E8"/>
    <w:multiLevelType w:val="multilevel"/>
    <w:tmpl w:val="CFC2FE3E"/>
    <w:lvl w:ilvl="0">
      <w:start w:val="1"/>
      <w:numFmt w:val="bullet"/>
      <w:pStyle w:val="ParagraphLevels-DotPoints"/>
      <w:lvlText w:val=""/>
      <w:lvlJc w:val="left"/>
      <w:pPr>
        <w:ind w:left="709" w:hanging="709"/>
      </w:pPr>
      <w:rPr>
        <w:rFonts w:ascii="Symbol" w:hAnsi="Symbol" w:hint="default"/>
      </w:rPr>
    </w:lvl>
    <w:lvl w:ilvl="1">
      <w:start w:val="1"/>
      <w:numFmt w:val="bullet"/>
      <w:lvlText w:val="o"/>
      <w:lvlJc w:val="left"/>
      <w:pPr>
        <w:ind w:left="1418" w:hanging="709"/>
      </w:pPr>
      <w:rPr>
        <w:rFonts w:ascii="Courier New" w:hAnsi="Courier New" w:cs="Courier New" w:hint="default"/>
      </w:rPr>
    </w:lvl>
    <w:lvl w:ilvl="2">
      <w:start w:val="1"/>
      <w:numFmt w:val="bullet"/>
      <w:lvlText w:val=""/>
      <w:lvlJc w:val="left"/>
      <w:pPr>
        <w:ind w:left="2127" w:hanging="709"/>
      </w:pPr>
      <w:rPr>
        <w:rFonts w:ascii="Wingdings" w:hAnsi="Wingdings" w:hint="default"/>
      </w:rPr>
    </w:lvl>
    <w:lvl w:ilvl="3">
      <w:start w:val="1"/>
      <w:numFmt w:val="bullet"/>
      <w:lvlText w:val=""/>
      <w:lvlJc w:val="left"/>
      <w:pPr>
        <w:ind w:left="2836" w:hanging="709"/>
      </w:pPr>
      <w:rPr>
        <w:rFonts w:ascii="Symbol" w:hAnsi="Symbol" w:hint="default"/>
      </w:rPr>
    </w:lvl>
    <w:lvl w:ilvl="4">
      <w:start w:val="1"/>
      <w:numFmt w:val="bullet"/>
      <w:lvlText w:val=""/>
      <w:lvlJc w:val="left"/>
      <w:pPr>
        <w:ind w:left="3545" w:hanging="709"/>
      </w:pPr>
      <w:rPr>
        <w:rFonts w:ascii="Symbol" w:hAnsi="Symbol" w:hint="default"/>
      </w:rPr>
    </w:lvl>
    <w:lvl w:ilvl="5">
      <w:start w:val="1"/>
      <w:numFmt w:val="bullet"/>
      <w:lvlText w:val=""/>
      <w:lvlJc w:val="left"/>
      <w:pPr>
        <w:ind w:left="4254" w:hanging="709"/>
      </w:pPr>
      <w:rPr>
        <w:rFonts w:ascii="Wingdings" w:hAnsi="Wingdings" w:hint="default"/>
      </w:rPr>
    </w:lvl>
    <w:lvl w:ilvl="6">
      <w:start w:val="1"/>
      <w:numFmt w:val="bullet"/>
      <w:lvlText w:val=""/>
      <w:lvlJc w:val="left"/>
      <w:pPr>
        <w:ind w:left="4963" w:hanging="709"/>
      </w:pPr>
      <w:rPr>
        <w:rFonts w:ascii="Wingdings" w:hAnsi="Wingdings" w:hint="default"/>
      </w:rPr>
    </w:lvl>
    <w:lvl w:ilvl="7">
      <w:start w:val="1"/>
      <w:numFmt w:val="bullet"/>
      <w:lvlText w:val=""/>
      <w:lvlJc w:val="left"/>
      <w:pPr>
        <w:ind w:left="5672" w:hanging="709"/>
      </w:pPr>
      <w:rPr>
        <w:rFonts w:ascii="Symbol" w:hAnsi="Symbol" w:hint="default"/>
      </w:rPr>
    </w:lvl>
    <w:lvl w:ilvl="8">
      <w:start w:val="1"/>
      <w:numFmt w:val="bullet"/>
      <w:lvlText w:val=""/>
      <w:lvlJc w:val="left"/>
      <w:pPr>
        <w:ind w:left="6381" w:hanging="709"/>
      </w:pPr>
      <w:rPr>
        <w:rFonts w:ascii="Symbol" w:hAnsi="Symbol" w:hint="default"/>
      </w:rPr>
    </w:lvl>
  </w:abstractNum>
  <w:abstractNum w:abstractNumId="2" w15:restartNumberingAfterBreak="0">
    <w:nsid w:val="4C6B5F96"/>
    <w:multiLevelType w:val="multilevel"/>
    <w:tmpl w:val="F3CC7B54"/>
    <w:lvl w:ilvl="0">
      <w:start w:val="1"/>
      <w:numFmt w:val="decimal"/>
      <w:pStyle w:val="ParagraphLevels-Numeric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bullet"/>
      <w:lvlText w:val=""/>
      <w:lvlJc w:val="left"/>
      <w:pPr>
        <w:ind w:left="4254" w:hanging="709"/>
      </w:pPr>
      <w:rPr>
        <w:rFonts w:ascii="Symbol" w:hAnsi="Symbol" w:hint="default"/>
      </w:rPr>
    </w:lvl>
    <w:lvl w:ilvl="6">
      <w:start w:val="1"/>
      <w:numFmt w:val="bullet"/>
      <w:lvlText w:val=""/>
      <w:lvlJc w:val="left"/>
      <w:pPr>
        <w:ind w:left="4963" w:hanging="709"/>
      </w:pPr>
      <w:rPr>
        <w:rFonts w:ascii="Wingdings" w:hAnsi="Wingding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15:restartNumberingAfterBreak="0">
    <w:nsid w:val="56787661"/>
    <w:multiLevelType w:val="hybridMultilevel"/>
    <w:tmpl w:val="8BF6054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F2312CE"/>
    <w:multiLevelType w:val="hybridMultilevel"/>
    <w:tmpl w:val="1BC0F5FA"/>
    <w:lvl w:ilvl="0" w:tplc="2500E2EC">
      <w:start w:val="1"/>
      <w:numFmt w:val="decimal"/>
      <w:pStyle w:val="AIGITableHeading"/>
      <w:lvlText w:val="Table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8B81D7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9377B36"/>
    <w:multiLevelType w:val="multilevel"/>
    <w:tmpl w:val="E5FA4E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05381579">
    <w:abstractNumId w:val="5"/>
  </w:num>
  <w:num w:numId="2" w16cid:durableId="2024045967">
    <w:abstractNumId w:val="2"/>
  </w:num>
  <w:num w:numId="3" w16cid:durableId="1815876245">
    <w:abstractNumId w:val="6"/>
  </w:num>
  <w:num w:numId="4" w16cid:durableId="231817071">
    <w:abstractNumId w:val="0"/>
  </w:num>
  <w:num w:numId="5" w16cid:durableId="1294291553">
    <w:abstractNumId w:val="3"/>
  </w:num>
  <w:num w:numId="6" w16cid:durableId="1366714483">
    <w:abstractNumId w:val="1"/>
  </w:num>
  <w:num w:numId="7" w16cid:durableId="180366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C7"/>
    <w:rsid w:val="00042BDE"/>
    <w:rsid w:val="00053805"/>
    <w:rsid w:val="00093D5C"/>
    <w:rsid w:val="00106E01"/>
    <w:rsid w:val="00130321"/>
    <w:rsid w:val="00183832"/>
    <w:rsid w:val="00185301"/>
    <w:rsid w:val="00186D33"/>
    <w:rsid w:val="001A2947"/>
    <w:rsid w:val="001D50D0"/>
    <w:rsid w:val="00214A0A"/>
    <w:rsid w:val="00236509"/>
    <w:rsid w:val="00270E89"/>
    <w:rsid w:val="00293F4D"/>
    <w:rsid w:val="002A24FE"/>
    <w:rsid w:val="002B7C20"/>
    <w:rsid w:val="00307C5D"/>
    <w:rsid w:val="003B5D5C"/>
    <w:rsid w:val="003E1130"/>
    <w:rsid w:val="00400994"/>
    <w:rsid w:val="0042133F"/>
    <w:rsid w:val="00421C1E"/>
    <w:rsid w:val="004366C9"/>
    <w:rsid w:val="00493A55"/>
    <w:rsid w:val="004A13C0"/>
    <w:rsid w:val="004E37A7"/>
    <w:rsid w:val="00536219"/>
    <w:rsid w:val="00552241"/>
    <w:rsid w:val="0058454B"/>
    <w:rsid w:val="00592505"/>
    <w:rsid w:val="006174AB"/>
    <w:rsid w:val="00636BCE"/>
    <w:rsid w:val="00643881"/>
    <w:rsid w:val="00660C49"/>
    <w:rsid w:val="00664E7B"/>
    <w:rsid w:val="00692548"/>
    <w:rsid w:val="006A5CFA"/>
    <w:rsid w:val="006D1938"/>
    <w:rsid w:val="007063B7"/>
    <w:rsid w:val="007F0C82"/>
    <w:rsid w:val="00815915"/>
    <w:rsid w:val="0084020C"/>
    <w:rsid w:val="00894D7D"/>
    <w:rsid w:val="008F09F6"/>
    <w:rsid w:val="008F3AF7"/>
    <w:rsid w:val="0090508A"/>
    <w:rsid w:val="00A34866"/>
    <w:rsid w:val="00AE2F8D"/>
    <w:rsid w:val="00AF35C3"/>
    <w:rsid w:val="00B7682D"/>
    <w:rsid w:val="00BA63AF"/>
    <w:rsid w:val="00BB3469"/>
    <w:rsid w:val="00BE6728"/>
    <w:rsid w:val="00BF580B"/>
    <w:rsid w:val="00C02C34"/>
    <w:rsid w:val="00CA066D"/>
    <w:rsid w:val="00CB3C1F"/>
    <w:rsid w:val="00CF12B7"/>
    <w:rsid w:val="00D14114"/>
    <w:rsid w:val="00D14FB1"/>
    <w:rsid w:val="00DA3F5D"/>
    <w:rsid w:val="00DA585B"/>
    <w:rsid w:val="00DC54DD"/>
    <w:rsid w:val="00DD107E"/>
    <w:rsid w:val="00DD3DD3"/>
    <w:rsid w:val="00DF160D"/>
    <w:rsid w:val="00E278D8"/>
    <w:rsid w:val="00E550A6"/>
    <w:rsid w:val="00E648DF"/>
    <w:rsid w:val="00E66C55"/>
    <w:rsid w:val="00E86F2B"/>
    <w:rsid w:val="00ED0240"/>
    <w:rsid w:val="00EE2B24"/>
    <w:rsid w:val="00F72BC7"/>
    <w:rsid w:val="00F86ED0"/>
    <w:rsid w:val="00FA4CE8"/>
    <w:rsid w:val="00FA5B3C"/>
    <w:rsid w:val="00FC535B"/>
    <w:rsid w:val="00FD22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6FD3"/>
  <w15:chartTrackingRefBased/>
  <w15:docId w15:val="{49AE85F7-8D83-4F85-8B3E-638541CE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IGI Normal Text"/>
    <w:qFormat/>
    <w:rsid w:val="00270E89"/>
  </w:style>
  <w:style w:type="paragraph" w:styleId="Heading1">
    <w:name w:val="heading 1"/>
    <w:aliases w:val="Heading Level 1"/>
    <w:basedOn w:val="Normal"/>
    <w:next w:val="Normal"/>
    <w:link w:val="Heading1Char"/>
    <w:uiPriority w:val="9"/>
    <w:qFormat/>
    <w:rsid w:val="00270E89"/>
    <w:pPr>
      <w:keepNext/>
      <w:keepLines/>
      <w:spacing w:before="360" w:after="120"/>
      <w:outlineLvl w:val="0"/>
    </w:pPr>
    <w:rPr>
      <w:rFonts w:asciiTheme="majorHAnsi" w:eastAsiaTheme="majorEastAsia" w:hAnsiTheme="majorHAnsi" w:cstheme="majorBidi"/>
      <w:b/>
      <w:bCs/>
      <w:color w:val="002060"/>
      <w:sz w:val="36"/>
      <w:szCs w:val="36"/>
    </w:rPr>
  </w:style>
  <w:style w:type="paragraph" w:styleId="Heading2">
    <w:name w:val="heading 2"/>
    <w:aliases w:val="Heading Level 2"/>
    <w:basedOn w:val="Normal"/>
    <w:next w:val="Normal"/>
    <w:link w:val="Heading2Char"/>
    <w:uiPriority w:val="9"/>
    <w:unhideWhenUsed/>
    <w:qFormat/>
    <w:rsid w:val="00270E89"/>
    <w:pPr>
      <w:keepNext/>
      <w:keepLines/>
      <w:spacing w:before="240" w:after="120"/>
      <w:outlineLvl w:val="1"/>
    </w:pPr>
    <w:rPr>
      <w:rFonts w:asciiTheme="majorHAnsi" w:eastAsiaTheme="majorEastAsia" w:hAnsiTheme="majorHAnsi" w:cstheme="majorBidi"/>
      <w:color w:val="002060"/>
      <w:sz w:val="32"/>
      <w:szCs w:val="32"/>
    </w:rPr>
  </w:style>
  <w:style w:type="paragraph" w:styleId="Heading3">
    <w:name w:val="heading 3"/>
    <w:aliases w:val="Heading Level 3"/>
    <w:basedOn w:val="Normal"/>
    <w:next w:val="Normal"/>
    <w:link w:val="Heading3Char"/>
    <w:uiPriority w:val="9"/>
    <w:unhideWhenUsed/>
    <w:qFormat/>
    <w:rsid w:val="00270E89"/>
    <w:pPr>
      <w:keepNext/>
      <w:keepLines/>
      <w:spacing w:before="240" w:after="120"/>
      <w:outlineLvl w:val="2"/>
    </w:pPr>
    <w:rPr>
      <w:rFonts w:asciiTheme="majorHAnsi" w:eastAsiaTheme="majorEastAsia" w:hAnsiTheme="majorHAnsi" w:cstheme="majorBidi"/>
      <w:b/>
      <w:bCs/>
      <w:color w:val="002060"/>
      <w:sz w:val="26"/>
      <w:szCs w:val="26"/>
    </w:rPr>
  </w:style>
  <w:style w:type="paragraph" w:styleId="Heading4">
    <w:name w:val="heading 4"/>
    <w:aliases w:val="Heading Level 4"/>
    <w:basedOn w:val="Normal"/>
    <w:next w:val="Normal"/>
    <w:link w:val="Heading4Char"/>
    <w:uiPriority w:val="9"/>
    <w:unhideWhenUsed/>
    <w:qFormat/>
    <w:rsid w:val="00270E89"/>
    <w:pPr>
      <w:keepNext/>
      <w:keepLines/>
      <w:spacing w:before="240" w:after="120"/>
      <w:outlineLvl w:val="3"/>
    </w:pPr>
    <w:rPr>
      <w:rFonts w:asciiTheme="majorHAnsi" w:eastAsiaTheme="majorEastAsia" w:hAnsiTheme="majorHAnsi" w:cstheme="majorBidi"/>
      <w:i/>
      <w:iCs/>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4D"/>
    <w:pPr>
      <w:tabs>
        <w:tab w:val="center" w:pos="4513"/>
        <w:tab w:val="right" w:pos="9026"/>
      </w:tabs>
      <w:spacing w:after="0" w:line="240" w:lineRule="auto"/>
    </w:pPr>
    <w:rPr>
      <w:b/>
      <w:bCs/>
      <w:noProof/>
      <w:color w:val="FFFFFF" w:themeColor="background1"/>
      <w:sz w:val="20"/>
    </w:rPr>
  </w:style>
  <w:style w:type="character" w:customStyle="1" w:styleId="HeaderChar">
    <w:name w:val="Header Char"/>
    <w:basedOn w:val="DefaultParagraphFont"/>
    <w:link w:val="Header"/>
    <w:uiPriority w:val="99"/>
    <w:rsid w:val="00293F4D"/>
    <w:rPr>
      <w:b/>
      <w:bCs/>
      <w:noProof/>
      <w:color w:val="FFFFFF" w:themeColor="background1"/>
      <w:sz w:val="20"/>
    </w:rPr>
  </w:style>
  <w:style w:type="paragraph" w:styleId="Footer">
    <w:name w:val="footer"/>
    <w:link w:val="FooterChar"/>
    <w:uiPriority w:val="99"/>
    <w:unhideWhenUsed/>
    <w:rsid w:val="00660C49"/>
    <w:pPr>
      <w:tabs>
        <w:tab w:val="center" w:pos="4513"/>
        <w:tab w:val="right" w:pos="9026"/>
      </w:tabs>
      <w:spacing w:after="0" w:line="240" w:lineRule="auto"/>
    </w:pPr>
    <w:rPr>
      <w:noProof/>
      <w:sz w:val="20"/>
      <w:szCs w:val="20"/>
    </w:rPr>
  </w:style>
  <w:style w:type="character" w:customStyle="1" w:styleId="FooterChar">
    <w:name w:val="Footer Char"/>
    <w:basedOn w:val="DefaultParagraphFont"/>
    <w:link w:val="Footer"/>
    <w:uiPriority w:val="99"/>
    <w:rsid w:val="00660C49"/>
    <w:rPr>
      <w:noProof/>
      <w:sz w:val="20"/>
      <w:szCs w:val="20"/>
    </w:rPr>
  </w:style>
  <w:style w:type="paragraph" w:styleId="Title">
    <w:name w:val="Title"/>
    <w:basedOn w:val="Normal"/>
    <w:next w:val="Normal"/>
    <w:link w:val="TitleChar"/>
    <w:uiPriority w:val="10"/>
    <w:qFormat/>
    <w:rsid w:val="00E278D8"/>
    <w:pPr>
      <w:spacing w:before="0" w:after="120" w:line="240" w:lineRule="auto"/>
      <w:contextualSpacing/>
    </w:pPr>
    <w:rPr>
      <w:rFonts w:asciiTheme="majorHAnsi" w:eastAsiaTheme="majorEastAsia" w:hAnsiTheme="majorHAnsi" w:cstheme="majorBidi"/>
      <w:b/>
      <w:bCs/>
      <w:caps/>
      <w:spacing w:val="-10"/>
      <w:kern w:val="28"/>
      <w:sz w:val="56"/>
      <w:szCs w:val="56"/>
    </w:rPr>
  </w:style>
  <w:style w:type="character" w:customStyle="1" w:styleId="TitleChar">
    <w:name w:val="Title Char"/>
    <w:basedOn w:val="DefaultParagraphFont"/>
    <w:link w:val="Title"/>
    <w:uiPriority w:val="10"/>
    <w:rsid w:val="00E278D8"/>
    <w:rPr>
      <w:rFonts w:asciiTheme="majorHAnsi" w:eastAsiaTheme="majorEastAsia" w:hAnsiTheme="majorHAnsi" w:cstheme="majorBidi"/>
      <w:b/>
      <w:bCs/>
      <w:caps/>
      <w:spacing w:val="-10"/>
      <w:kern w:val="28"/>
      <w:sz w:val="56"/>
      <w:szCs w:val="56"/>
    </w:rPr>
  </w:style>
  <w:style w:type="paragraph" w:styleId="Subtitle">
    <w:name w:val="Subtitle"/>
    <w:basedOn w:val="Normal"/>
    <w:next w:val="Normal"/>
    <w:link w:val="SubtitleChar"/>
    <w:uiPriority w:val="11"/>
    <w:qFormat/>
    <w:rsid w:val="00270E89"/>
    <w:pPr>
      <w:numPr>
        <w:ilvl w:val="1"/>
      </w:numPr>
      <w:spacing w:after="480"/>
    </w:pPr>
    <w:rPr>
      <w:rFonts w:asciiTheme="majorHAnsi" w:eastAsiaTheme="minorEastAsia" w:hAnsiTheme="majorHAnsi" w:cstheme="majorHAnsi"/>
      <w:smallCaps/>
      <w:spacing w:val="15"/>
      <w:sz w:val="36"/>
      <w:szCs w:val="36"/>
    </w:rPr>
  </w:style>
  <w:style w:type="character" w:customStyle="1" w:styleId="SubtitleChar">
    <w:name w:val="Subtitle Char"/>
    <w:basedOn w:val="DefaultParagraphFont"/>
    <w:link w:val="Subtitle"/>
    <w:uiPriority w:val="11"/>
    <w:rsid w:val="00270E89"/>
    <w:rPr>
      <w:rFonts w:asciiTheme="majorHAnsi" w:eastAsiaTheme="minorEastAsia" w:hAnsiTheme="majorHAnsi" w:cstheme="majorHAnsi"/>
      <w:smallCaps/>
      <w:spacing w:val="15"/>
      <w:sz w:val="36"/>
      <w:szCs w:val="36"/>
    </w:rPr>
  </w:style>
  <w:style w:type="character" w:customStyle="1" w:styleId="Heading1Char">
    <w:name w:val="Heading 1 Char"/>
    <w:aliases w:val="Heading Level 1 Char"/>
    <w:basedOn w:val="DefaultParagraphFont"/>
    <w:link w:val="Heading1"/>
    <w:uiPriority w:val="9"/>
    <w:rsid w:val="00270E89"/>
    <w:rPr>
      <w:rFonts w:asciiTheme="majorHAnsi" w:eastAsiaTheme="majorEastAsia" w:hAnsiTheme="majorHAnsi" w:cstheme="majorBidi"/>
      <w:b/>
      <w:bCs/>
      <w:color w:val="002060"/>
      <w:sz w:val="36"/>
      <w:szCs w:val="36"/>
    </w:rPr>
  </w:style>
  <w:style w:type="character" w:customStyle="1" w:styleId="Heading2Char">
    <w:name w:val="Heading 2 Char"/>
    <w:aliases w:val="Heading Level 2 Char"/>
    <w:basedOn w:val="DefaultParagraphFont"/>
    <w:link w:val="Heading2"/>
    <w:uiPriority w:val="9"/>
    <w:rsid w:val="00270E89"/>
    <w:rPr>
      <w:rFonts w:asciiTheme="majorHAnsi" w:eastAsiaTheme="majorEastAsia" w:hAnsiTheme="majorHAnsi" w:cstheme="majorBidi"/>
      <w:color w:val="002060"/>
      <w:sz w:val="32"/>
      <w:szCs w:val="32"/>
    </w:rPr>
  </w:style>
  <w:style w:type="character" w:customStyle="1" w:styleId="Heading3Char">
    <w:name w:val="Heading 3 Char"/>
    <w:aliases w:val="Heading Level 3 Char"/>
    <w:basedOn w:val="DefaultParagraphFont"/>
    <w:link w:val="Heading3"/>
    <w:uiPriority w:val="9"/>
    <w:rsid w:val="00270E89"/>
    <w:rPr>
      <w:rFonts w:asciiTheme="majorHAnsi" w:eastAsiaTheme="majorEastAsia" w:hAnsiTheme="majorHAnsi" w:cstheme="majorBidi"/>
      <w:b/>
      <w:bCs/>
      <w:color w:val="002060"/>
      <w:sz w:val="26"/>
      <w:szCs w:val="26"/>
    </w:rPr>
  </w:style>
  <w:style w:type="paragraph" w:styleId="FootnoteText">
    <w:name w:val="footnote text"/>
    <w:aliases w:val="AIGI Footnote Text"/>
    <w:basedOn w:val="Normal"/>
    <w:link w:val="FootnoteTextChar"/>
    <w:uiPriority w:val="99"/>
    <w:unhideWhenUsed/>
    <w:rsid w:val="0090508A"/>
    <w:pPr>
      <w:spacing w:before="60" w:after="60"/>
      <w:ind w:left="425" w:hanging="425"/>
    </w:pPr>
    <w:rPr>
      <w:sz w:val="18"/>
      <w:szCs w:val="20"/>
    </w:rPr>
  </w:style>
  <w:style w:type="paragraph" w:customStyle="1" w:styleId="ParagraphLevels-DotPoints">
    <w:name w:val="Paragraph Levels - Dot Points"/>
    <w:basedOn w:val="Normal"/>
    <w:qFormat/>
    <w:rsid w:val="00270E89"/>
    <w:pPr>
      <w:numPr>
        <w:numId w:val="6"/>
      </w:numPr>
      <w:spacing w:after="120"/>
    </w:pPr>
  </w:style>
  <w:style w:type="paragraph" w:customStyle="1" w:styleId="ParagraphLevels-Numerical">
    <w:name w:val="Paragraph Levels - Numerical"/>
    <w:basedOn w:val="Normal"/>
    <w:qFormat/>
    <w:rsid w:val="00270E89"/>
    <w:pPr>
      <w:numPr>
        <w:numId w:val="2"/>
      </w:numPr>
      <w:spacing w:after="120"/>
    </w:pPr>
  </w:style>
  <w:style w:type="character" w:customStyle="1" w:styleId="Heading4Char">
    <w:name w:val="Heading 4 Char"/>
    <w:aliases w:val="Heading Level 4 Char"/>
    <w:basedOn w:val="DefaultParagraphFont"/>
    <w:link w:val="Heading4"/>
    <w:uiPriority w:val="9"/>
    <w:rsid w:val="00270E89"/>
    <w:rPr>
      <w:rFonts w:asciiTheme="majorHAnsi" w:eastAsiaTheme="majorEastAsia" w:hAnsiTheme="majorHAnsi" w:cstheme="majorBidi"/>
      <w:i/>
      <w:iCs/>
      <w:color w:val="002060"/>
      <w:sz w:val="24"/>
      <w:szCs w:val="24"/>
    </w:rPr>
  </w:style>
  <w:style w:type="character" w:customStyle="1" w:styleId="FootnoteTextChar">
    <w:name w:val="Footnote Text Char"/>
    <w:aliases w:val="AIGI Footnote Text Char"/>
    <w:basedOn w:val="DefaultParagraphFont"/>
    <w:link w:val="FootnoteText"/>
    <w:uiPriority w:val="99"/>
    <w:rsid w:val="0090508A"/>
    <w:rPr>
      <w:sz w:val="18"/>
      <w:szCs w:val="20"/>
    </w:rPr>
  </w:style>
  <w:style w:type="character" w:styleId="FootnoteReference">
    <w:name w:val="footnote reference"/>
    <w:basedOn w:val="DefaultParagraphFont"/>
    <w:uiPriority w:val="99"/>
    <w:semiHidden/>
    <w:unhideWhenUsed/>
    <w:rsid w:val="00FA4CE8"/>
    <w:rPr>
      <w:vertAlign w:val="superscript"/>
    </w:rPr>
  </w:style>
  <w:style w:type="paragraph" w:customStyle="1" w:styleId="AIGIQuoteText">
    <w:name w:val="AIGI Quote Text"/>
    <w:basedOn w:val="Normal"/>
    <w:qFormat/>
    <w:rsid w:val="00270E89"/>
    <w:pPr>
      <w:spacing w:before="180" w:after="180"/>
      <w:ind w:left="851" w:right="851"/>
      <w:jc w:val="both"/>
    </w:pPr>
    <w:rPr>
      <w:i/>
      <w:iCs/>
    </w:rPr>
  </w:style>
  <w:style w:type="table" w:styleId="TableGrid">
    <w:name w:val="Table Grid"/>
    <w:basedOn w:val="TableNormal"/>
    <w:uiPriority w:val="39"/>
    <w:rsid w:val="00186D3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86D3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IGITableHeading">
    <w:name w:val="AIGI Table Heading"/>
    <w:basedOn w:val="Normal"/>
    <w:qFormat/>
    <w:rsid w:val="00636BCE"/>
    <w:pPr>
      <w:numPr>
        <w:numId w:val="7"/>
      </w:numPr>
      <w:spacing w:before="240" w:after="0"/>
      <w:ind w:left="1134" w:hanging="1134"/>
    </w:pPr>
    <w:rPr>
      <w:rFonts w:cstheme="minorHAnsi"/>
      <w:b/>
      <w:bCs/>
      <w:color w:val="002060"/>
    </w:rPr>
  </w:style>
  <w:style w:type="table" w:customStyle="1" w:styleId="AIGITableNormalText">
    <w:name w:val="AIGI Table Normal Text"/>
    <w:basedOn w:val="TableNormal"/>
    <w:uiPriority w:val="99"/>
    <w:rsid w:val="00AF35C3"/>
    <w:pPr>
      <w:spacing w:before="60" w:after="60" w:line="240" w:lineRule="auto"/>
    </w:pPr>
    <w:rPr>
      <w:sz w:val="20"/>
    </w:rPr>
    <w:tblPr/>
  </w:style>
  <w:style w:type="table" w:styleId="GridTable1Light-Accent5">
    <w:name w:val="Grid Table 1 Light Accent 5"/>
    <w:basedOn w:val="TableNormal"/>
    <w:uiPriority w:val="46"/>
    <w:rsid w:val="00AF35C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AF35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AF35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IGITableFont">
    <w:name w:val="AIGI Table Font"/>
    <w:basedOn w:val="Normal"/>
    <w:qFormat/>
    <w:rsid w:val="00AF35C3"/>
    <w:pPr>
      <w:spacing w:before="60" w:after="60" w:line="240" w:lineRule="auto"/>
    </w:pPr>
    <w:rPr>
      <w:sz w:val="20"/>
      <w:szCs w:val="20"/>
    </w:rPr>
  </w:style>
  <w:style w:type="table" w:styleId="GridTable1Light-Accent1">
    <w:name w:val="Grid Table 1 Light Accent 1"/>
    <w:basedOn w:val="TableNormal"/>
    <w:uiPriority w:val="46"/>
    <w:rsid w:val="00AF35C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AF35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Hyperlink">
    <w:name w:val="Hyperlink"/>
    <w:basedOn w:val="DefaultParagraphFont"/>
    <w:uiPriority w:val="99"/>
    <w:unhideWhenUsed/>
    <w:rsid w:val="008F3AF7"/>
    <w:rPr>
      <w:color w:val="0563C1" w:themeColor="hyperlink"/>
      <w:u w:val="single"/>
    </w:rPr>
  </w:style>
  <w:style w:type="character" w:styleId="UnresolvedMention">
    <w:name w:val="Unresolved Mention"/>
    <w:basedOn w:val="DefaultParagraphFont"/>
    <w:uiPriority w:val="99"/>
    <w:semiHidden/>
    <w:unhideWhenUsed/>
    <w:rsid w:val="008F3AF7"/>
    <w:rPr>
      <w:color w:val="605E5C"/>
      <w:shd w:val="clear" w:color="auto" w:fill="E1DFDD"/>
    </w:rPr>
  </w:style>
  <w:style w:type="paragraph" w:customStyle="1" w:styleId="paragraph">
    <w:name w:val="paragraph"/>
    <w:basedOn w:val="Normal"/>
    <w:rsid w:val="00FA5B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A5B3C"/>
  </w:style>
  <w:style w:type="character" w:customStyle="1" w:styleId="eop">
    <w:name w:val="eop"/>
    <w:basedOn w:val="DefaultParagraphFont"/>
    <w:rsid w:val="00FA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26505">
      <w:bodyDiv w:val="1"/>
      <w:marLeft w:val="0"/>
      <w:marRight w:val="0"/>
      <w:marTop w:val="0"/>
      <w:marBottom w:val="0"/>
      <w:divBdr>
        <w:top w:val="none" w:sz="0" w:space="0" w:color="auto"/>
        <w:left w:val="none" w:sz="0" w:space="0" w:color="auto"/>
        <w:bottom w:val="none" w:sz="0" w:space="0" w:color="auto"/>
        <w:right w:val="none" w:sz="0" w:space="0" w:color="auto"/>
      </w:divBdr>
      <w:divsChild>
        <w:div w:id="1376196578">
          <w:marLeft w:val="0"/>
          <w:marRight w:val="0"/>
          <w:marTop w:val="0"/>
          <w:marBottom w:val="0"/>
          <w:divBdr>
            <w:top w:val="none" w:sz="0" w:space="0" w:color="auto"/>
            <w:left w:val="none" w:sz="0" w:space="0" w:color="auto"/>
            <w:bottom w:val="none" w:sz="0" w:space="0" w:color="auto"/>
            <w:right w:val="none" w:sz="0" w:space="0" w:color="auto"/>
          </w:divBdr>
          <w:divsChild>
            <w:div w:id="100615288">
              <w:marLeft w:val="0"/>
              <w:marRight w:val="0"/>
              <w:marTop w:val="0"/>
              <w:marBottom w:val="0"/>
              <w:divBdr>
                <w:top w:val="none" w:sz="0" w:space="0" w:color="auto"/>
                <w:left w:val="none" w:sz="0" w:space="0" w:color="auto"/>
                <w:bottom w:val="none" w:sz="0" w:space="0" w:color="auto"/>
                <w:right w:val="none" w:sz="0" w:space="0" w:color="auto"/>
              </w:divBdr>
            </w:div>
          </w:divsChild>
        </w:div>
        <w:div w:id="1564293458">
          <w:marLeft w:val="0"/>
          <w:marRight w:val="0"/>
          <w:marTop w:val="0"/>
          <w:marBottom w:val="0"/>
          <w:divBdr>
            <w:top w:val="none" w:sz="0" w:space="0" w:color="auto"/>
            <w:left w:val="none" w:sz="0" w:space="0" w:color="auto"/>
            <w:bottom w:val="none" w:sz="0" w:space="0" w:color="auto"/>
            <w:right w:val="none" w:sz="0" w:space="0" w:color="auto"/>
          </w:divBdr>
          <w:divsChild>
            <w:div w:id="1417631682">
              <w:marLeft w:val="0"/>
              <w:marRight w:val="0"/>
              <w:marTop w:val="0"/>
              <w:marBottom w:val="0"/>
              <w:divBdr>
                <w:top w:val="none" w:sz="0" w:space="0" w:color="auto"/>
                <w:left w:val="none" w:sz="0" w:space="0" w:color="auto"/>
                <w:bottom w:val="none" w:sz="0" w:space="0" w:color="auto"/>
                <w:right w:val="none" w:sz="0" w:space="0" w:color="auto"/>
              </w:divBdr>
            </w:div>
          </w:divsChild>
        </w:div>
        <w:div w:id="2011788054">
          <w:marLeft w:val="0"/>
          <w:marRight w:val="0"/>
          <w:marTop w:val="0"/>
          <w:marBottom w:val="0"/>
          <w:divBdr>
            <w:top w:val="none" w:sz="0" w:space="0" w:color="auto"/>
            <w:left w:val="none" w:sz="0" w:space="0" w:color="auto"/>
            <w:bottom w:val="none" w:sz="0" w:space="0" w:color="auto"/>
            <w:right w:val="none" w:sz="0" w:space="0" w:color="auto"/>
          </w:divBdr>
          <w:divsChild>
            <w:div w:id="386032994">
              <w:marLeft w:val="0"/>
              <w:marRight w:val="0"/>
              <w:marTop w:val="0"/>
              <w:marBottom w:val="0"/>
              <w:divBdr>
                <w:top w:val="none" w:sz="0" w:space="0" w:color="auto"/>
                <w:left w:val="none" w:sz="0" w:space="0" w:color="auto"/>
                <w:bottom w:val="none" w:sz="0" w:space="0" w:color="auto"/>
                <w:right w:val="none" w:sz="0" w:space="0" w:color="auto"/>
              </w:divBdr>
            </w:div>
          </w:divsChild>
        </w:div>
        <w:div w:id="225649608">
          <w:marLeft w:val="0"/>
          <w:marRight w:val="0"/>
          <w:marTop w:val="0"/>
          <w:marBottom w:val="0"/>
          <w:divBdr>
            <w:top w:val="none" w:sz="0" w:space="0" w:color="auto"/>
            <w:left w:val="none" w:sz="0" w:space="0" w:color="auto"/>
            <w:bottom w:val="none" w:sz="0" w:space="0" w:color="auto"/>
            <w:right w:val="none" w:sz="0" w:space="0" w:color="auto"/>
          </w:divBdr>
          <w:divsChild>
            <w:div w:id="836309597">
              <w:marLeft w:val="0"/>
              <w:marRight w:val="0"/>
              <w:marTop w:val="0"/>
              <w:marBottom w:val="0"/>
              <w:divBdr>
                <w:top w:val="none" w:sz="0" w:space="0" w:color="auto"/>
                <w:left w:val="none" w:sz="0" w:space="0" w:color="auto"/>
                <w:bottom w:val="none" w:sz="0" w:space="0" w:color="auto"/>
                <w:right w:val="none" w:sz="0" w:space="0" w:color="auto"/>
              </w:divBdr>
            </w:div>
          </w:divsChild>
        </w:div>
        <w:div w:id="132911693">
          <w:marLeft w:val="0"/>
          <w:marRight w:val="0"/>
          <w:marTop w:val="0"/>
          <w:marBottom w:val="0"/>
          <w:divBdr>
            <w:top w:val="none" w:sz="0" w:space="0" w:color="auto"/>
            <w:left w:val="none" w:sz="0" w:space="0" w:color="auto"/>
            <w:bottom w:val="none" w:sz="0" w:space="0" w:color="auto"/>
            <w:right w:val="none" w:sz="0" w:space="0" w:color="auto"/>
          </w:divBdr>
          <w:divsChild>
            <w:div w:id="1058553133">
              <w:marLeft w:val="0"/>
              <w:marRight w:val="0"/>
              <w:marTop w:val="0"/>
              <w:marBottom w:val="0"/>
              <w:divBdr>
                <w:top w:val="none" w:sz="0" w:space="0" w:color="auto"/>
                <w:left w:val="none" w:sz="0" w:space="0" w:color="auto"/>
                <w:bottom w:val="none" w:sz="0" w:space="0" w:color="auto"/>
                <w:right w:val="none" w:sz="0" w:space="0" w:color="auto"/>
              </w:divBdr>
            </w:div>
          </w:divsChild>
        </w:div>
        <w:div w:id="213006817">
          <w:marLeft w:val="0"/>
          <w:marRight w:val="0"/>
          <w:marTop w:val="0"/>
          <w:marBottom w:val="0"/>
          <w:divBdr>
            <w:top w:val="none" w:sz="0" w:space="0" w:color="auto"/>
            <w:left w:val="none" w:sz="0" w:space="0" w:color="auto"/>
            <w:bottom w:val="none" w:sz="0" w:space="0" w:color="auto"/>
            <w:right w:val="none" w:sz="0" w:space="0" w:color="auto"/>
          </w:divBdr>
          <w:divsChild>
            <w:div w:id="806582216">
              <w:marLeft w:val="0"/>
              <w:marRight w:val="0"/>
              <w:marTop w:val="0"/>
              <w:marBottom w:val="0"/>
              <w:divBdr>
                <w:top w:val="none" w:sz="0" w:space="0" w:color="auto"/>
                <w:left w:val="none" w:sz="0" w:space="0" w:color="auto"/>
                <w:bottom w:val="none" w:sz="0" w:space="0" w:color="auto"/>
                <w:right w:val="none" w:sz="0" w:space="0" w:color="auto"/>
              </w:divBdr>
            </w:div>
            <w:div w:id="1837188436">
              <w:marLeft w:val="0"/>
              <w:marRight w:val="0"/>
              <w:marTop w:val="0"/>
              <w:marBottom w:val="0"/>
              <w:divBdr>
                <w:top w:val="none" w:sz="0" w:space="0" w:color="auto"/>
                <w:left w:val="none" w:sz="0" w:space="0" w:color="auto"/>
                <w:bottom w:val="none" w:sz="0" w:space="0" w:color="auto"/>
                <w:right w:val="none" w:sz="0" w:space="0" w:color="auto"/>
              </w:divBdr>
            </w:div>
            <w:div w:id="1292632796">
              <w:marLeft w:val="0"/>
              <w:marRight w:val="0"/>
              <w:marTop w:val="0"/>
              <w:marBottom w:val="0"/>
              <w:divBdr>
                <w:top w:val="none" w:sz="0" w:space="0" w:color="auto"/>
                <w:left w:val="none" w:sz="0" w:space="0" w:color="auto"/>
                <w:bottom w:val="none" w:sz="0" w:space="0" w:color="auto"/>
                <w:right w:val="none" w:sz="0" w:space="0" w:color="auto"/>
              </w:divBdr>
            </w:div>
            <w:div w:id="1109618065">
              <w:marLeft w:val="0"/>
              <w:marRight w:val="0"/>
              <w:marTop w:val="0"/>
              <w:marBottom w:val="0"/>
              <w:divBdr>
                <w:top w:val="none" w:sz="0" w:space="0" w:color="auto"/>
                <w:left w:val="none" w:sz="0" w:space="0" w:color="auto"/>
                <w:bottom w:val="none" w:sz="0" w:space="0" w:color="auto"/>
                <w:right w:val="none" w:sz="0" w:space="0" w:color="auto"/>
              </w:divBdr>
            </w:div>
            <w:div w:id="104734688">
              <w:marLeft w:val="0"/>
              <w:marRight w:val="0"/>
              <w:marTop w:val="0"/>
              <w:marBottom w:val="0"/>
              <w:divBdr>
                <w:top w:val="none" w:sz="0" w:space="0" w:color="auto"/>
                <w:left w:val="none" w:sz="0" w:space="0" w:color="auto"/>
                <w:bottom w:val="none" w:sz="0" w:space="0" w:color="auto"/>
                <w:right w:val="none" w:sz="0" w:space="0" w:color="auto"/>
              </w:divBdr>
            </w:div>
            <w:div w:id="1993679510">
              <w:marLeft w:val="0"/>
              <w:marRight w:val="0"/>
              <w:marTop w:val="0"/>
              <w:marBottom w:val="0"/>
              <w:divBdr>
                <w:top w:val="none" w:sz="0" w:space="0" w:color="auto"/>
                <w:left w:val="none" w:sz="0" w:space="0" w:color="auto"/>
                <w:bottom w:val="none" w:sz="0" w:space="0" w:color="auto"/>
                <w:right w:val="none" w:sz="0" w:space="0" w:color="auto"/>
              </w:divBdr>
            </w:div>
            <w:div w:id="1520192298">
              <w:marLeft w:val="0"/>
              <w:marRight w:val="0"/>
              <w:marTop w:val="0"/>
              <w:marBottom w:val="0"/>
              <w:divBdr>
                <w:top w:val="none" w:sz="0" w:space="0" w:color="auto"/>
                <w:left w:val="none" w:sz="0" w:space="0" w:color="auto"/>
                <w:bottom w:val="none" w:sz="0" w:space="0" w:color="auto"/>
                <w:right w:val="none" w:sz="0" w:space="0" w:color="auto"/>
              </w:divBdr>
            </w:div>
            <w:div w:id="398868357">
              <w:marLeft w:val="0"/>
              <w:marRight w:val="0"/>
              <w:marTop w:val="0"/>
              <w:marBottom w:val="0"/>
              <w:divBdr>
                <w:top w:val="none" w:sz="0" w:space="0" w:color="auto"/>
                <w:left w:val="none" w:sz="0" w:space="0" w:color="auto"/>
                <w:bottom w:val="none" w:sz="0" w:space="0" w:color="auto"/>
                <w:right w:val="none" w:sz="0" w:space="0" w:color="auto"/>
              </w:divBdr>
            </w:div>
            <w:div w:id="2048212626">
              <w:marLeft w:val="0"/>
              <w:marRight w:val="0"/>
              <w:marTop w:val="0"/>
              <w:marBottom w:val="0"/>
              <w:divBdr>
                <w:top w:val="none" w:sz="0" w:space="0" w:color="auto"/>
                <w:left w:val="none" w:sz="0" w:space="0" w:color="auto"/>
                <w:bottom w:val="none" w:sz="0" w:space="0" w:color="auto"/>
                <w:right w:val="none" w:sz="0" w:space="0" w:color="auto"/>
              </w:divBdr>
            </w:div>
            <w:div w:id="2130122848">
              <w:marLeft w:val="0"/>
              <w:marRight w:val="0"/>
              <w:marTop w:val="0"/>
              <w:marBottom w:val="0"/>
              <w:divBdr>
                <w:top w:val="none" w:sz="0" w:space="0" w:color="auto"/>
                <w:left w:val="none" w:sz="0" w:space="0" w:color="auto"/>
                <w:bottom w:val="none" w:sz="0" w:space="0" w:color="auto"/>
                <w:right w:val="none" w:sz="0" w:space="0" w:color="auto"/>
              </w:divBdr>
            </w:div>
            <w:div w:id="961231118">
              <w:marLeft w:val="0"/>
              <w:marRight w:val="0"/>
              <w:marTop w:val="0"/>
              <w:marBottom w:val="0"/>
              <w:divBdr>
                <w:top w:val="none" w:sz="0" w:space="0" w:color="auto"/>
                <w:left w:val="none" w:sz="0" w:space="0" w:color="auto"/>
                <w:bottom w:val="none" w:sz="0" w:space="0" w:color="auto"/>
                <w:right w:val="none" w:sz="0" w:space="0" w:color="auto"/>
              </w:divBdr>
            </w:div>
            <w:div w:id="1980186974">
              <w:marLeft w:val="0"/>
              <w:marRight w:val="0"/>
              <w:marTop w:val="0"/>
              <w:marBottom w:val="0"/>
              <w:divBdr>
                <w:top w:val="none" w:sz="0" w:space="0" w:color="auto"/>
                <w:left w:val="none" w:sz="0" w:space="0" w:color="auto"/>
                <w:bottom w:val="none" w:sz="0" w:space="0" w:color="auto"/>
                <w:right w:val="none" w:sz="0" w:space="0" w:color="auto"/>
              </w:divBdr>
            </w:div>
            <w:div w:id="1562255799">
              <w:marLeft w:val="0"/>
              <w:marRight w:val="0"/>
              <w:marTop w:val="0"/>
              <w:marBottom w:val="0"/>
              <w:divBdr>
                <w:top w:val="none" w:sz="0" w:space="0" w:color="auto"/>
                <w:left w:val="none" w:sz="0" w:space="0" w:color="auto"/>
                <w:bottom w:val="none" w:sz="0" w:space="0" w:color="auto"/>
                <w:right w:val="none" w:sz="0" w:space="0" w:color="auto"/>
              </w:divBdr>
            </w:div>
          </w:divsChild>
        </w:div>
        <w:div w:id="2085444918">
          <w:marLeft w:val="0"/>
          <w:marRight w:val="0"/>
          <w:marTop w:val="0"/>
          <w:marBottom w:val="0"/>
          <w:divBdr>
            <w:top w:val="none" w:sz="0" w:space="0" w:color="auto"/>
            <w:left w:val="none" w:sz="0" w:space="0" w:color="auto"/>
            <w:bottom w:val="none" w:sz="0" w:space="0" w:color="auto"/>
            <w:right w:val="none" w:sz="0" w:space="0" w:color="auto"/>
          </w:divBdr>
          <w:divsChild>
            <w:div w:id="153496063">
              <w:marLeft w:val="0"/>
              <w:marRight w:val="0"/>
              <w:marTop w:val="0"/>
              <w:marBottom w:val="0"/>
              <w:divBdr>
                <w:top w:val="none" w:sz="0" w:space="0" w:color="auto"/>
                <w:left w:val="none" w:sz="0" w:space="0" w:color="auto"/>
                <w:bottom w:val="none" w:sz="0" w:space="0" w:color="auto"/>
                <w:right w:val="none" w:sz="0" w:space="0" w:color="auto"/>
              </w:divBdr>
            </w:div>
            <w:div w:id="518743237">
              <w:marLeft w:val="0"/>
              <w:marRight w:val="0"/>
              <w:marTop w:val="0"/>
              <w:marBottom w:val="0"/>
              <w:divBdr>
                <w:top w:val="none" w:sz="0" w:space="0" w:color="auto"/>
                <w:left w:val="none" w:sz="0" w:space="0" w:color="auto"/>
                <w:bottom w:val="none" w:sz="0" w:space="0" w:color="auto"/>
                <w:right w:val="none" w:sz="0" w:space="0" w:color="auto"/>
              </w:divBdr>
            </w:div>
            <w:div w:id="162430812">
              <w:marLeft w:val="0"/>
              <w:marRight w:val="0"/>
              <w:marTop w:val="0"/>
              <w:marBottom w:val="0"/>
              <w:divBdr>
                <w:top w:val="none" w:sz="0" w:space="0" w:color="auto"/>
                <w:left w:val="none" w:sz="0" w:space="0" w:color="auto"/>
                <w:bottom w:val="none" w:sz="0" w:space="0" w:color="auto"/>
                <w:right w:val="none" w:sz="0" w:space="0" w:color="auto"/>
              </w:divBdr>
            </w:div>
            <w:div w:id="448283876">
              <w:marLeft w:val="0"/>
              <w:marRight w:val="0"/>
              <w:marTop w:val="0"/>
              <w:marBottom w:val="0"/>
              <w:divBdr>
                <w:top w:val="none" w:sz="0" w:space="0" w:color="auto"/>
                <w:left w:val="none" w:sz="0" w:space="0" w:color="auto"/>
                <w:bottom w:val="none" w:sz="0" w:space="0" w:color="auto"/>
                <w:right w:val="none" w:sz="0" w:space="0" w:color="auto"/>
              </w:divBdr>
            </w:div>
            <w:div w:id="1864397082">
              <w:marLeft w:val="0"/>
              <w:marRight w:val="0"/>
              <w:marTop w:val="0"/>
              <w:marBottom w:val="0"/>
              <w:divBdr>
                <w:top w:val="none" w:sz="0" w:space="0" w:color="auto"/>
                <w:left w:val="none" w:sz="0" w:space="0" w:color="auto"/>
                <w:bottom w:val="none" w:sz="0" w:space="0" w:color="auto"/>
                <w:right w:val="none" w:sz="0" w:space="0" w:color="auto"/>
              </w:divBdr>
            </w:div>
            <w:div w:id="650712230">
              <w:marLeft w:val="0"/>
              <w:marRight w:val="0"/>
              <w:marTop w:val="0"/>
              <w:marBottom w:val="0"/>
              <w:divBdr>
                <w:top w:val="none" w:sz="0" w:space="0" w:color="auto"/>
                <w:left w:val="none" w:sz="0" w:space="0" w:color="auto"/>
                <w:bottom w:val="none" w:sz="0" w:space="0" w:color="auto"/>
                <w:right w:val="none" w:sz="0" w:space="0" w:color="auto"/>
              </w:divBdr>
            </w:div>
            <w:div w:id="711270499">
              <w:marLeft w:val="0"/>
              <w:marRight w:val="0"/>
              <w:marTop w:val="0"/>
              <w:marBottom w:val="0"/>
              <w:divBdr>
                <w:top w:val="none" w:sz="0" w:space="0" w:color="auto"/>
                <w:left w:val="none" w:sz="0" w:space="0" w:color="auto"/>
                <w:bottom w:val="none" w:sz="0" w:space="0" w:color="auto"/>
                <w:right w:val="none" w:sz="0" w:space="0" w:color="auto"/>
              </w:divBdr>
            </w:div>
          </w:divsChild>
        </w:div>
        <w:div w:id="1209535431">
          <w:marLeft w:val="0"/>
          <w:marRight w:val="0"/>
          <w:marTop w:val="0"/>
          <w:marBottom w:val="0"/>
          <w:divBdr>
            <w:top w:val="none" w:sz="0" w:space="0" w:color="auto"/>
            <w:left w:val="none" w:sz="0" w:space="0" w:color="auto"/>
            <w:bottom w:val="none" w:sz="0" w:space="0" w:color="auto"/>
            <w:right w:val="none" w:sz="0" w:space="0" w:color="auto"/>
          </w:divBdr>
          <w:divsChild>
            <w:div w:id="2044480139">
              <w:marLeft w:val="0"/>
              <w:marRight w:val="0"/>
              <w:marTop w:val="0"/>
              <w:marBottom w:val="0"/>
              <w:divBdr>
                <w:top w:val="none" w:sz="0" w:space="0" w:color="auto"/>
                <w:left w:val="none" w:sz="0" w:space="0" w:color="auto"/>
                <w:bottom w:val="none" w:sz="0" w:space="0" w:color="auto"/>
                <w:right w:val="none" w:sz="0" w:space="0" w:color="auto"/>
              </w:divBdr>
            </w:div>
          </w:divsChild>
        </w:div>
        <w:div w:id="1095517977">
          <w:marLeft w:val="0"/>
          <w:marRight w:val="0"/>
          <w:marTop w:val="0"/>
          <w:marBottom w:val="0"/>
          <w:divBdr>
            <w:top w:val="none" w:sz="0" w:space="0" w:color="auto"/>
            <w:left w:val="none" w:sz="0" w:space="0" w:color="auto"/>
            <w:bottom w:val="none" w:sz="0" w:space="0" w:color="auto"/>
            <w:right w:val="none" w:sz="0" w:space="0" w:color="auto"/>
          </w:divBdr>
          <w:divsChild>
            <w:div w:id="1728606791">
              <w:marLeft w:val="0"/>
              <w:marRight w:val="0"/>
              <w:marTop w:val="0"/>
              <w:marBottom w:val="0"/>
              <w:divBdr>
                <w:top w:val="none" w:sz="0" w:space="0" w:color="auto"/>
                <w:left w:val="none" w:sz="0" w:space="0" w:color="auto"/>
                <w:bottom w:val="none" w:sz="0" w:space="0" w:color="auto"/>
                <w:right w:val="none" w:sz="0" w:space="0" w:color="auto"/>
              </w:divBdr>
            </w:div>
          </w:divsChild>
        </w:div>
        <w:div w:id="2025476992">
          <w:marLeft w:val="0"/>
          <w:marRight w:val="0"/>
          <w:marTop w:val="0"/>
          <w:marBottom w:val="0"/>
          <w:divBdr>
            <w:top w:val="none" w:sz="0" w:space="0" w:color="auto"/>
            <w:left w:val="none" w:sz="0" w:space="0" w:color="auto"/>
            <w:bottom w:val="none" w:sz="0" w:space="0" w:color="auto"/>
            <w:right w:val="none" w:sz="0" w:space="0" w:color="auto"/>
          </w:divBdr>
          <w:divsChild>
            <w:div w:id="576718021">
              <w:marLeft w:val="0"/>
              <w:marRight w:val="0"/>
              <w:marTop w:val="0"/>
              <w:marBottom w:val="0"/>
              <w:divBdr>
                <w:top w:val="none" w:sz="0" w:space="0" w:color="auto"/>
                <w:left w:val="none" w:sz="0" w:space="0" w:color="auto"/>
                <w:bottom w:val="none" w:sz="0" w:space="0" w:color="auto"/>
                <w:right w:val="none" w:sz="0" w:space="0" w:color="auto"/>
              </w:divBdr>
            </w:div>
          </w:divsChild>
        </w:div>
        <w:div w:id="1754088327">
          <w:marLeft w:val="0"/>
          <w:marRight w:val="0"/>
          <w:marTop w:val="0"/>
          <w:marBottom w:val="0"/>
          <w:divBdr>
            <w:top w:val="none" w:sz="0" w:space="0" w:color="auto"/>
            <w:left w:val="none" w:sz="0" w:space="0" w:color="auto"/>
            <w:bottom w:val="none" w:sz="0" w:space="0" w:color="auto"/>
            <w:right w:val="none" w:sz="0" w:space="0" w:color="auto"/>
          </w:divBdr>
          <w:divsChild>
            <w:div w:id="2001152501">
              <w:marLeft w:val="0"/>
              <w:marRight w:val="0"/>
              <w:marTop w:val="0"/>
              <w:marBottom w:val="0"/>
              <w:divBdr>
                <w:top w:val="none" w:sz="0" w:space="0" w:color="auto"/>
                <w:left w:val="none" w:sz="0" w:space="0" w:color="auto"/>
                <w:bottom w:val="none" w:sz="0" w:space="0" w:color="auto"/>
                <w:right w:val="none" w:sz="0" w:space="0" w:color="auto"/>
              </w:divBdr>
            </w:div>
            <w:div w:id="784812728">
              <w:marLeft w:val="0"/>
              <w:marRight w:val="0"/>
              <w:marTop w:val="0"/>
              <w:marBottom w:val="0"/>
              <w:divBdr>
                <w:top w:val="none" w:sz="0" w:space="0" w:color="auto"/>
                <w:left w:val="none" w:sz="0" w:space="0" w:color="auto"/>
                <w:bottom w:val="none" w:sz="0" w:space="0" w:color="auto"/>
                <w:right w:val="none" w:sz="0" w:space="0" w:color="auto"/>
              </w:divBdr>
            </w:div>
            <w:div w:id="411705470">
              <w:marLeft w:val="0"/>
              <w:marRight w:val="0"/>
              <w:marTop w:val="0"/>
              <w:marBottom w:val="0"/>
              <w:divBdr>
                <w:top w:val="none" w:sz="0" w:space="0" w:color="auto"/>
                <w:left w:val="none" w:sz="0" w:space="0" w:color="auto"/>
                <w:bottom w:val="none" w:sz="0" w:space="0" w:color="auto"/>
                <w:right w:val="none" w:sz="0" w:space="0" w:color="auto"/>
              </w:divBdr>
            </w:div>
            <w:div w:id="50272025">
              <w:marLeft w:val="0"/>
              <w:marRight w:val="0"/>
              <w:marTop w:val="0"/>
              <w:marBottom w:val="0"/>
              <w:divBdr>
                <w:top w:val="none" w:sz="0" w:space="0" w:color="auto"/>
                <w:left w:val="none" w:sz="0" w:space="0" w:color="auto"/>
                <w:bottom w:val="none" w:sz="0" w:space="0" w:color="auto"/>
                <w:right w:val="none" w:sz="0" w:space="0" w:color="auto"/>
              </w:divBdr>
            </w:div>
            <w:div w:id="814495803">
              <w:marLeft w:val="0"/>
              <w:marRight w:val="0"/>
              <w:marTop w:val="0"/>
              <w:marBottom w:val="0"/>
              <w:divBdr>
                <w:top w:val="none" w:sz="0" w:space="0" w:color="auto"/>
                <w:left w:val="none" w:sz="0" w:space="0" w:color="auto"/>
                <w:bottom w:val="none" w:sz="0" w:space="0" w:color="auto"/>
                <w:right w:val="none" w:sz="0" w:space="0" w:color="auto"/>
              </w:divBdr>
            </w:div>
            <w:div w:id="1254315438">
              <w:marLeft w:val="0"/>
              <w:marRight w:val="0"/>
              <w:marTop w:val="0"/>
              <w:marBottom w:val="0"/>
              <w:divBdr>
                <w:top w:val="none" w:sz="0" w:space="0" w:color="auto"/>
                <w:left w:val="none" w:sz="0" w:space="0" w:color="auto"/>
                <w:bottom w:val="none" w:sz="0" w:space="0" w:color="auto"/>
                <w:right w:val="none" w:sz="0" w:space="0" w:color="auto"/>
              </w:divBdr>
            </w:div>
            <w:div w:id="102917670">
              <w:marLeft w:val="0"/>
              <w:marRight w:val="0"/>
              <w:marTop w:val="0"/>
              <w:marBottom w:val="0"/>
              <w:divBdr>
                <w:top w:val="none" w:sz="0" w:space="0" w:color="auto"/>
                <w:left w:val="none" w:sz="0" w:space="0" w:color="auto"/>
                <w:bottom w:val="none" w:sz="0" w:space="0" w:color="auto"/>
                <w:right w:val="none" w:sz="0" w:space="0" w:color="auto"/>
              </w:divBdr>
            </w:div>
            <w:div w:id="1476222858">
              <w:marLeft w:val="0"/>
              <w:marRight w:val="0"/>
              <w:marTop w:val="0"/>
              <w:marBottom w:val="0"/>
              <w:divBdr>
                <w:top w:val="none" w:sz="0" w:space="0" w:color="auto"/>
                <w:left w:val="none" w:sz="0" w:space="0" w:color="auto"/>
                <w:bottom w:val="none" w:sz="0" w:space="0" w:color="auto"/>
                <w:right w:val="none" w:sz="0" w:space="0" w:color="auto"/>
              </w:divBdr>
            </w:div>
            <w:div w:id="1444114437">
              <w:marLeft w:val="0"/>
              <w:marRight w:val="0"/>
              <w:marTop w:val="0"/>
              <w:marBottom w:val="0"/>
              <w:divBdr>
                <w:top w:val="none" w:sz="0" w:space="0" w:color="auto"/>
                <w:left w:val="none" w:sz="0" w:space="0" w:color="auto"/>
                <w:bottom w:val="none" w:sz="0" w:space="0" w:color="auto"/>
                <w:right w:val="none" w:sz="0" w:space="0" w:color="auto"/>
              </w:divBdr>
            </w:div>
            <w:div w:id="166409913">
              <w:marLeft w:val="0"/>
              <w:marRight w:val="0"/>
              <w:marTop w:val="0"/>
              <w:marBottom w:val="0"/>
              <w:divBdr>
                <w:top w:val="none" w:sz="0" w:space="0" w:color="auto"/>
                <w:left w:val="none" w:sz="0" w:space="0" w:color="auto"/>
                <w:bottom w:val="none" w:sz="0" w:space="0" w:color="auto"/>
                <w:right w:val="none" w:sz="0" w:space="0" w:color="auto"/>
              </w:divBdr>
            </w:div>
          </w:divsChild>
        </w:div>
        <w:div w:id="1441334971">
          <w:marLeft w:val="0"/>
          <w:marRight w:val="0"/>
          <w:marTop w:val="0"/>
          <w:marBottom w:val="0"/>
          <w:divBdr>
            <w:top w:val="none" w:sz="0" w:space="0" w:color="auto"/>
            <w:left w:val="none" w:sz="0" w:space="0" w:color="auto"/>
            <w:bottom w:val="none" w:sz="0" w:space="0" w:color="auto"/>
            <w:right w:val="none" w:sz="0" w:space="0" w:color="auto"/>
          </w:divBdr>
          <w:divsChild>
            <w:div w:id="1072049708">
              <w:marLeft w:val="0"/>
              <w:marRight w:val="0"/>
              <w:marTop w:val="0"/>
              <w:marBottom w:val="0"/>
              <w:divBdr>
                <w:top w:val="none" w:sz="0" w:space="0" w:color="auto"/>
                <w:left w:val="none" w:sz="0" w:space="0" w:color="auto"/>
                <w:bottom w:val="none" w:sz="0" w:space="0" w:color="auto"/>
                <w:right w:val="none" w:sz="0" w:space="0" w:color="auto"/>
              </w:divBdr>
            </w:div>
          </w:divsChild>
        </w:div>
        <w:div w:id="542596649">
          <w:marLeft w:val="0"/>
          <w:marRight w:val="0"/>
          <w:marTop w:val="0"/>
          <w:marBottom w:val="0"/>
          <w:divBdr>
            <w:top w:val="none" w:sz="0" w:space="0" w:color="auto"/>
            <w:left w:val="none" w:sz="0" w:space="0" w:color="auto"/>
            <w:bottom w:val="none" w:sz="0" w:space="0" w:color="auto"/>
            <w:right w:val="none" w:sz="0" w:space="0" w:color="auto"/>
          </w:divBdr>
          <w:divsChild>
            <w:div w:id="1176848680">
              <w:marLeft w:val="0"/>
              <w:marRight w:val="0"/>
              <w:marTop w:val="0"/>
              <w:marBottom w:val="0"/>
              <w:divBdr>
                <w:top w:val="none" w:sz="0" w:space="0" w:color="auto"/>
                <w:left w:val="none" w:sz="0" w:space="0" w:color="auto"/>
                <w:bottom w:val="none" w:sz="0" w:space="0" w:color="auto"/>
                <w:right w:val="none" w:sz="0" w:space="0" w:color="auto"/>
              </w:divBdr>
            </w:div>
          </w:divsChild>
        </w:div>
        <w:div w:id="504129726">
          <w:marLeft w:val="0"/>
          <w:marRight w:val="0"/>
          <w:marTop w:val="0"/>
          <w:marBottom w:val="0"/>
          <w:divBdr>
            <w:top w:val="none" w:sz="0" w:space="0" w:color="auto"/>
            <w:left w:val="none" w:sz="0" w:space="0" w:color="auto"/>
            <w:bottom w:val="none" w:sz="0" w:space="0" w:color="auto"/>
            <w:right w:val="none" w:sz="0" w:space="0" w:color="auto"/>
          </w:divBdr>
          <w:divsChild>
            <w:div w:id="1962882419">
              <w:marLeft w:val="0"/>
              <w:marRight w:val="0"/>
              <w:marTop w:val="0"/>
              <w:marBottom w:val="0"/>
              <w:divBdr>
                <w:top w:val="none" w:sz="0" w:space="0" w:color="auto"/>
                <w:left w:val="none" w:sz="0" w:space="0" w:color="auto"/>
                <w:bottom w:val="none" w:sz="0" w:space="0" w:color="auto"/>
                <w:right w:val="none" w:sz="0" w:space="0" w:color="auto"/>
              </w:divBdr>
            </w:div>
            <w:div w:id="309141120">
              <w:marLeft w:val="0"/>
              <w:marRight w:val="0"/>
              <w:marTop w:val="0"/>
              <w:marBottom w:val="0"/>
              <w:divBdr>
                <w:top w:val="none" w:sz="0" w:space="0" w:color="auto"/>
                <w:left w:val="none" w:sz="0" w:space="0" w:color="auto"/>
                <w:bottom w:val="none" w:sz="0" w:space="0" w:color="auto"/>
                <w:right w:val="none" w:sz="0" w:space="0" w:color="auto"/>
              </w:divBdr>
            </w:div>
            <w:div w:id="830831450">
              <w:marLeft w:val="0"/>
              <w:marRight w:val="0"/>
              <w:marTop w:val="0"/>
              <w:marBottom w:val="0"/>
              <w:divBdr>
                <w:top w:val="none" w:sz="0" w:space="0" w:color="auto"/>
                <w:left w:val="none" w:sz="0" w:space="0" w:color="auto"/>
                <w:bottom w:val="none" w:sz="0" w:space="0" w:color="auto"/>
                <w:right w:val="none" w:sz="0" w:space="0" w:color="auto"/>
              </w:divBdr>
            </w:div>
            <w:div w:id="1699962440">
              <w:marLeft w:val="0"/>
              <w:marRight w:val="0"/>
              <w:marTop w:val="0"/>
              <w:marBottom w:val="0"/>
              <w:divBdr>
                <w:top w:val="none" w:sz="0" w:space="0" w:color="auto"/>
                <w:left w:val="none" w:sz="0" w:space="0" w:color="auto"/>
                <w:bottom w:val="none" w:sz="0" w:space="0" w:color="auto"/>
                <w:right w:val="none" w:sz="0" w:space="0" w:color="auto"/>
              </w:divBdr>
            </w:div>
            <w:div w:id="502404476">
              <w:marLeft w:val="0"/>
              <w:marRight w:val="0"/>
              <w:marTop w:val="0"/>
              <w:marBottom w:val="0"/>
              <w:divBdr>
                <w:top w:val="none" w:sz="0" w:space="0" w:color="auto"/>
                <w:left w:val="none" w:sz="0" w:space="0" w:color="auto"/>
                <w:bottom w:val="none" w:sz="0" w:space="0" w:color="auto"/>
                <w:right w:val="none" w:sz="0" w:space="0" w:color="auto"/>
              </w:divBdr>
            </w:div>
            <w:div w:id="1096945611">
              <w:marLeft w:val="0"/>
              <w:marRight w:val="0"/>
              <w:marTop w:val="0"/>
              <w:marBottom w:val="0"/>
              <w:divBdr>
                <w:top w:val="none" w:sz="0" w:space="0" w:color="auto"/>
                <w:left w:val="none" w:sz="0" w:space="0" w:color="auto"/>
                <w:bottom w:val="none" w:sz="0" w:space="0" w:color="auto"/>
                <w:right w:val="none" w:sz="0" w:space="0" w:color="auto"/>
              </w:divBdr>
            </w:div>
            <w:div w:id="1953971096">
              <w:marLeft w:val="0"/>
              <w:marRight w:val="0"/>
              <w:marTop w:val="0"/>
              <w:marBottom w:val="0"/>
              <w:divBdr>
                <w:top w:val="none" w:sz="0" w:space="0" w:color="auto"/>
                <w:left w:val="none" w:sz="0" w:space="0" w:color="auto"/>
                <w:bottom w:val="none" w:sz="0" w:space="0" w:color="auto"/>
                <w:right w:val="none" w:sz="0" w:space="0" w:color="auto"/>
              </w:divBdr>
            </w:div>
            <w:div w:id="1333029581">
              <w:marLeft w:val="0"/>
              <w:marRight w:val="0"/>
              <w:marTop w:val="0"/>
              <w:marBottom w:val="0"/>
              <w:divBdr>
                <w:top w:val="none" w:sz="0" w:space="0" w:color="auto"/>
                <w:left w:val="none" w:sz="0" w:space="0" w:color="auto"/>
                <w:bottom w:val="none" w:sz="0" w:space="0" w:color="auto"/>
                <w:right w:val="none" w:sz="0" w:space="0" w:color="auto"/>
              </w:divBdr>
            </w:div>
            <w:div w:id="1636720000">
              <w:marLeft w:val="0"/>
              <w:marRight w:val="0"/>
              <w:marTop w:val="0"/>
              <w:marBottom w:val="0"/>
              <w:divBdr>
                <w:top w:val="none" w:sz="0" w:space="0" w:color="auto"/>
                <w:left w:val="none" w:sz="0" w:space="0" w:color="auto"/>
                <w:bottom w:val="none" w:sz="0" w:space="0" w:color="auto"/>
                <w:right w:val="none" w:sz="0" w:space="0" w:color="auto"/>
              </w:divBdr>
            </w:div>
            <w:div w:id="481311952">
              <w:marLeft w:val="0"/>
              <w:marRight w:val="0"/>
              <w:marTop w:val="0"/>
              <w:marBottom w:val="0"/>
              <w:divBdr>
                <w:top w:val="none" w:sz="0" w:space="0" w:color="auto"/>
                <w:left w:val="none" w:sz="0" w:space="0" w:color="auto"/>
                <w:bottom w:val="none" w:sz="0" w:space="0" w:color="auto"/>
                <w:right w:val="none" w:sz="0" w:space="0" w:color="auto"/>
              </w:divBdr>
            </w:div>
          </w:divsChild>
        </w:div>
        <w:div w:id="974142863">
          <w:marLeft w:val="0"/>
          <w:marRight w:val="0"/>
          <w:marTop w:val="0"/>
          <w:marBottom w:val="0"/>
          <w:divBdr>
            <w:top w:val="none" w:sz="0" w:space="0" w:color="auto"/>
            <w:left w:val="none" w:sz="0" w:space="0" w:color="auto"/>
            <w:bottom w:val="none" w:sz="0" w:space="0" w:color="auto"/>
            <w:right w:val="none" w:sz="0" w:space="0" w:color="auto"/>
          </w:divBdr>
          <w:divsChild>
            <w:div w:id="2040154667">
              <w:marLeft w:val="0"/>
              <w:marRight w:val="0"/>
              <w:marTop w:val="0"/>
              <w:marBottom w:val="0"/>
              <w:divBdr>
                <w:top w:val="none" w:sz="0" w:space="0" w:color="auto"/>
                <w:left w:val="none" w:sz="0" w:space="0" w:color="auto"/>
                <w:bottom w:val="none" w:sz="0" w:space="0" w:color="auto"/>
                <w:right w:val="none" w:sz="0" w:space="0" w:color="auto"/>
              </w:divBdr>
            </w:div>
            <w:div w:id="1999528754">
              <w:marLeft w:val="0"/>
              <w:marRight w:val="0"/>
              <w:marTop w:val="0"/>
              <w:marBottom w:val="0"/>
              <w:divBdr>
                <w:top w:val="none" w:sz="0" w:space="0" w:color="auto"/>
                <w:left w:val="none" w:sz="0" w:space="0" w:color="auto"/>
                <w:bottom w:val="none" w:sz="0" w:space="0" w:color="auto"/>
                <w:right w:val="none" w:sz="0" w:space="0" w:color="auto"/>
              </w:divBdr>
            </w:div>
            <w:div w:id="481774691">
              <w:marLeft w:val="0"/>
              <w:marRight w:val="0"/>
              <w:marTop w:val="0"/>
              <w:marBottom w:val="0"/>
              <w:divBdr>
                <w:top w:val="none" w:sz="0" w:space="0" w:color="auto"/>
                <w:left w:val="none" w:sz="0" w:space="0" w:color="auto"/>
                <w:bottom w:val="none" w:sz="0" w:space="0" w:color="auto"/>
                <w:right w:val="none" w:sz="0" w:space="0" w:color="auto"/>
              </w:divBdr>
            </w:div>
            <w:div w:id="95831957">
              <w:marLeft w:val="0"/>
              <w:marRight w:val="0"/>
              <w:marTop w:val="0"/>
              <w:marBottom w:val="0"/>
              <w:divBdr>
                <w:top w:val="none" w:sz="0" w:space="0" w:color="auto"/>
                <w:left w:val="none" w:sz="0" w:space="0" w:color="auto"/>
                <w:bottom w:val="none" w:sz="0" w:space="0" w:color="auto"/>
                <w:right w:val="none" w:sz="0" w:space="0" w:color="auto"/>
              </w:divBdr>
            </w:div>
            <w:div w:id="1304694303">
              <w:marLeft w:val="0"/>
              <w:marRight w:val="0"/>
              <w:marTop w:val="0"/>
              <w:marBottom w:val="0"/>
              <w:divBdr>
                <w:top w:val="none" w:sz="0" w:space="0" w:color="auto"/>
                <w:left w:val="none" w:sz="0" w:space="0" w:color="auto"/>
                <w:bottom w:val="none" w:sz="0" w:space="0" w:color="auto"/>
                <w:right w:val="none" w:sz="0" w:space="0" w:color="auto"/>
              </w:divBdr>
            </w:div>
          </w:divsChild>
        </w:div>
        <w:div w:id="1576864588">
          <w:marLeft w:val="0"/>
          <w:marRight w:val="0"/>
          <w:marTop w:val="0"/>
          <w:marBottom w:val="0"/>
          <w:divBdr>
            <w:top w:val="none" w:sz="0" w:space="0" w:color="auto"/>
            <w:left w:val="none" w:sz="0" w:space="0" w:color="auto"/>
            <w:bottom w:val="none" w:sz="0" w:space="0" w:color="auto"/>
            <w:right w:val="none" w:sz="0" w:space="0" w:color="auto"/>
          </w:divBdr>
          <w:divsChild>
            <w:div w:id="735904737">
              <w:marLeft w:val="0"/>
              <w:marRight w:val="0"/>
              <w:marTop w:val="0"/>
              <w:marBottom w:val="0"/>
              <w:divBdr>
                <w:top w:val="none" w:sz="0" w:space="0" w:color="auto"/>
                <w:left w:val="none" w:sz="0" w:space="0" w:color="auto"/>
                <w:bottom w:val="none" w:sz="0" w:space="0" w:color="auto"/>
                <w:right w:val="none" w:sz="0" w:space="0" w:color="auto"/>
              </w:divBdr>
            </w:div>
          </w:divsChild>
        </w:div>
        <w:div w:id="924654577">
          <w:marLeft w:val="0"/>
          <w:marRight w:val="0"/>
          <w:marTop w:val="0"/>
          <w:marBottom w:val="0"/>
          <w:divBdr>
            <w:top w:val="none" w:sz="0" w:space="0" w:color="auto"/>
            <w:left w:val="none" w:sz="0" w:space="0" w:color="auto"/>
            <w:bottom w:val="none" w:sz="0" w:space="0" w:color="auto"/>
            <w:right w:val="none" w:sz="0" w:space="0" w:color="auto"/>
          </w:divBdr>
          <w:divsChild>
            <w:div w:id="1680348703">
              <w:marLeft w:val="0"/>
              <w:marRight w:val="0"/>
              <w:marTop w:val="0"/>
              <w:marBottom w:val="0"/>
              <w:divBdr>
                <w:top w:val="none" w:sz="0" w:space="0" w:color="auto"/>
                <w:left w:val="none" w:sz="0" w:space="0" w:color="auto"/>
                <w:bottom w:val="none" w:sz="0" w:space="0" w:color="auto"/>
                <w:right w:val="none" w:sz="0" w:space="0" w:color="auto"/>
              </w:divBdr>
            </w:div>
          </w:divsChild>
        </w:div>
        <w:div w:id="1798134581">
          <w:marLeft w:val="0"/>
          <w:marRight w:val="0"/>
          <w:marTop w:val="0"/>
          <w:marBottom w:val="0"/>
          <w:divBdr>
            <w:top w:val="none" w:sz="0" w:space="0" w:color="auto"/>
            <w:left w:val="none" w:sz="0" w:space="0" w:color="auto"/>
            <w:bottom w:val="none" w:sz="0" w:space="0" w:color="auto"/>
            <w:right w:val="none" w:sz="0" w:space="0" w:color="auto"/>
          </w:divBdr>
          <w:divsChild>
            <w:div w:id="1844858667">
              <w:marLeft w:val="0"/>
              <w:marRight w:val="0"/>
              <w:marTop w:val="0"/>
              <w:marBottom w:val="0"/>
              <w:divBdr>
                <w:top w:val="none" w:sz="0" w:space="0" w:color="auto"/>
                <w:left w:val="none" w:sz="0" w:space="0" w:color="auto"/>
                <w:bottom w:val="none" w:sz="0" w:space="0" w:color="auto"/>
                <w:right w:val="none" w:sz="0" w:space="0" w:color="auto"/>
              </w:divBdr>
            </w:div>
            <w:div w:id="918902227">
              <w:marLeft w:val="0"/>
              <w:marRight w:val="0"/>
              <w:marTop w:val="0"/>
              <w:marBottom w:val="0"/>
              <w:divBdr>
                <w:top w:val="none" w:sz="0" w:space="0" w:color="auto"/>
                <w:left w:val="none" w:sz="0" w:space="0" w:color="auto"/>
                <w:bottom w:val="none" w:sz="0" w:space="0" w:color="auto"/>
                <w:right w:val="none" w:sz="0" w:space="0" w:color="auto"/>
              </w:divBdr>
            </w:div>
            <w:div w:id="520093906">
              <w:marLeft w:val="0"/>
              <w:marRight w:val="0"/>
              <w:marTop w:val="0"/>
              <w:marBottom w:val="0"/>
              <w:divBdr>
                <w:top w:val="none" w:sz="0" w:space="0" w:color="auto"/>
                <w:left w:val="none" w:sz="0" w:space="0" w:color="auto"/>
                <w:bottom w:val="none" w:sz="0" w:space="0" w:color="auto"/>
                <w:right w:val="none" w:sz="0" w:space="0" w:color="auto"/>
              </w:divBdr>
            </w:div>
            <w:div w:id="1959484368">
              <w:marLeft w:val="0"/>
              <w:marRight w:val="0"/>
              <w:marTop w:val="0"/>
              <w:marBottom w:val="0"/>
              <w:divBdr>
                <w:top w:val="none" w:sz="0" w:space="0" w:color="auto"/>
                <w:left w:val="none" w:sz="0" w:space="0" w:color="auto"/>
                <w:bottom w:val="none" w:sz="0" w:space="0" w:color="auto"/>
                <w:right w:val="none" w:sz="0" w:space="0" w:color="auto"/>
              </w:divBdr>
            </w:div>
            <w:div w:id="1559173048">
              <w:marLeft w:val="0"/>
              <w:marRight w:val="0"/>
              <w:marTop w:val="0"/>
              <w:marBottom w:val="0"/>
              <w:divBdr>
                <w:top w:val="none" w:sz="0" w:space="0" w:color="auto"/>
                <w:left w:val="none" w:sz="0" w:space="0" w:color="auto"/>
                <w:bottom w:val="none" w:sz="0" w:space="0" w:color="auto"/>
                <w:right w:val="none" w:sz="0" w:space="0" w:color="auto"/>
              </w:divBdr>
            </w:div>
          </w:divsChild>
        </w:div>
        <w:div w:id="93017835">
          <w:marLeft w:val="0"/>
          <w:marRight w:val="0"/>
          <w:marTop w:val="0"/>
          <w:marBottom w:val="0"/>
          <w:divBdr>
            <w:top w:val="none" w:sz="0" w:space="0" w:color="auto"/>
            <w:left w:val="none" w:sz="0" w:space="0" w:color="auto"/>
            <w:bottom w:val="none" w:sz="0" w:space="0" w:color="auto"/>
            <w:right w:val="none" w:sz="0" w:space="0" w:color="auto"/>
          </w:divBdr>
          <w:divsChild>
            <w:div w:id="566956362">
              <w:marLeft w:val="0"/>
              <w:marRight w:val="0"/>
              <w:marTop w:val="0"/>
              <w:marBottom w:val="0"/>
              <w:divBdr>
                <w:top w:val="none" w:sz="0" w:space="0" w:color="auto"/>
                <w:left w:val="none" w:sz="0" w:space="0" w:color="auto"/>
                <w:bottom w:val="none" w:sz="0" w:space="0" w:color="auto"/>
                <w:right w:val="none" w:sz="0" w:space="0" w:color="auto"/>
              </w:divBdr>
            </w:div>
            <w:div w:id="1353066948">
              <w:marLeft w:val="0"/>
              <w:marRight w:val="0"/>
              <w:marTop w:val="0"/>
              <w:marBottom w:val="0"/>
              <w:divBdr>
                <w:top w:val="none" w:sz="0" w:space="0" w:color="auto"/>
                <w:left w:val="none" w:sz="0" w:space="0" w:color="auto"/>
                <w:bottom w:val="none" w:sz="0" w:space="0" w:color="auto"/>
                <w:right w:val="none" w:sz="0" w:space="0" w:color="auto"/>
              </w:divBdr>
            </w:div>
            <w:div w:id="1250240183">
              <w:marLeft w:val="0"/>
              <w:marRight w:val="0"/>
              <w:marTop w:val="0"/>
              <w:marBottom w:val="0"/>
              <w:divBdr>
                <w:top w:val="none" w:sz="0" w:space="0" w:color="auto"/>
                <w:left w:val="none" w:sz="0" w:space="0" w:color="auto"/>
                <w:bottom w:val="none" w:sz="0" w:space="0" w:color="auto"/>
                <w:right w:val="none" w:sz="0" w:space="0" w:color="auto"/>
              </w:divBdr>
            </w:div>
            <w:div w:id="1129859260">
              <w:marLeft w:val="0"/>
              <w:marRight w:val="0"/>
              <w:marTop w:val="0"/>
              <w:marBottom w:val="0"/>
              <w:divBdr>
                <w:top w:val="none" w:sz="0" w:space="0" w:color="auto"/>
                <w:left w:val="none" w:sz="0" w:space="0" w:color="auto"/>
                <w:bottom w:val="none" w:sz="0" w:space="0" w:color="auto"/>
                <w:right w:val="none" w:sz="0" w:space="0" w:color="auto"/>
              </w:divBdr>
            </w:div>
            <w:div w:id="1774931520">
              <w:marLeft w:val="0"/>
              <w:marRight w:val="0"/>
              <w:marTop w:val="0"/>
              <w:marBottom w:val="0"/>
              <w:divBdr>
                <w:top w:val="none" w:sz="0" w:space="0" w:color="auto"/>
                <w:left w:val="none" w:sz="0" w:space="0" w:color="auto"/>
                <w:bottom w:val="none" w:sz="0" w:space="0" w:color="auto"/>
                <w:right w:val="none" w:sz="0" w:space="0" w:color="auto"/>
              </w:divBdr>
            </w:div>
          </w:divsChild>
        </w:div>
        <w:div w:id="1798251888">
          <w:marLeft w:val="0"/>
          <w:marRight w:val="0"/>
          <w:marTop w:val="0"/>
          <w:marBottom w:val="0"/>
          <w:divBdr>
            <w:top w:val="none" w:sz="0" w:space="0" w:color="auto"/>
            <w:left w:val="none" w:sz="0" w:space="0" w:color="auto"/>
            <w:bottom w:val="none" w:sz="0" w:space="0" w:color="auto"/>
            <w:right w:val="none" w:sz="0" w:space="0" w:color="auto"/>
          </w:divBdr>
          <w:divsChild>
            <w:div w:id="538711001">
              <w:marLeft w:val="0"/>
              <w:marRight w:val="0"/>
              <w:marTop w:val="0"/>
              <w:marBottom w:val="0"/>
              <w:divBdr>
                <w:top w:val="none" w:sz="0" w:space="0" w:color="auto"/>
                <w:left w:val="none" w:sz="0" w:space="0" w:color="auto"/>
                <w:bottom w:val="none" w:sz="0" w:space="0" w:color="auto"/>
                <w:right w:val="none" w:sz="0" w:space="0" w:color="auto"/>
              </w:divBdr>
            </w:div>
          </w:divsChild>
        </w:div>
        <w:div w:id="1833401460">
          <w:marLeft w:val="0"/>
          <w:marRight w:val="0"/>
          <w:marTop w:val="0"/>
          <w:marBottom w:val="0"/>
          <w:divBdr>
            <w:top w:val="none" w:sz="0" w:space="0" w:color="auto"/>
            <w:left w:val="none" w:sz="0" w:space="0" w:color="auto"/>
            <w:bottom w:val="none" w:sz="0" w:space="0" w:color="auto"/>
            <w:right w:val="none" w:sz="0" w:space="0" w:color="auto"/>
          </w:divBdr>
          <w:divsChild>
            <w:div w:id="1384282470">
              <w:marLeft w:val="0"/>
              <w:marRight w:val="0"/>
              <w:marTop w:val="0"/>
              <w:marBottom w:val="0"/>
              <w:divBdr>
                <w:top w:val="none" w:sz="0" w:space="0" w:color="auto"/>
                <w:left w:val="none" w:sz="0" w:space="0" w:color="auto"/>
                <w:bottom w:val="none" w:sz="0" w:space="0" w:color="auto"/>
                <w:right w:val="none" w:sz="0" w:space="0" w:color="auto"/>
              </w:divBdr>
            </w:div>
          </w:divsChild>
        </w:div>
        <w:div w:id="178549939">
          <w:marLeft w:val="0"/>
          <w:marRight w:val="0"/>
          <w:marTop w:val="0"/>
          <w:marBottom w:val="0"/>
          <w:divBdr>
            <w:top w:val="none" w:sz="0" w:space="0" w:color="auto"/>
            <w:left w:val="none" w:sz="0" w:space="0" w:color="auto"/>
            <w:bottom w:val="none" w:sz="0" w:space="0" w:color="auto"/>
            <w:right w:val="none" w:sz="0" w:space="0" w:color="auto"/>
          </w:divBdr>
          <w:divsChild>
            <w:div w:id="267591648">
              <w:marLeft w:val="0"/>
              <w:marRight w:val="0"/>
              <w:marTop w:val="0"/>
              <w:marBottom w:val="0"/>
              <w:divBdr>
                <w:top w:val="none" w:sz="0" w:space="0" w:color="auto"/>
                <w:left w:val="none" w:sz="0" w:space="0" w:color="auto"/>
                <w:bottom w:val="none" w:sz="0" w:space="0" w:color="auto"/>
                <w:right w:val="none" w:sz="0" w:space="0" w:color="auto"/>
              </w:divBdr>
            </w:div>
            <w:div w:id="1941447337">
              <w:marLeft w:val="0"/>
              <w:marRight w:val="0"/>
              <w:marTop w:val="0"/>
              <w:marBottom w:val="0"/>
              <w:divBdr>
                <w:top w:val="none" w:sz="0" w:space="0" w:color="auto"/>
                <w:left w:val="none" w:sz="0" w:space="0" w:color="auto"/>
                <w:bottom w:val="none" w:sz="0" w:space="0" w:color="auto"/>
                <w:right w:val="none" w:sz="0" w:space="0" w:color="auto"/>
              </w:divBdr>
            </w:div>
            <w:div w:id="1253975545">
              <w:marLeft w:val="0"/>
              <w:marRight w:val="0"/>
              <w:marTop w:val="0"/>
              <w:marBottom w:val="0"/>
              <w:divBdr>
                <w:top w:val="none" w:sz="0" w:space="0" w:color="auto"/>
                <w:left w:val="none" w:sz="0" w:space="0" w:color="auto"/>
                <w:bottom w:val="none" w:sz="0" w:space="0" w:color="auto"/>
                <w:right w:val="none" w:sz="0" w:space="0" w:color="auto"/>
              </w:divBdr>
            </w:div>
            <w:div w:id="1276981011">
              <w:marLeft w:val="0"/>
              <w:marRight w:val="0"/>
              <w:marTop w:val="0"/>
              <w:marBottom w:val="0"/>
              <w:divBdr>
                <w:top w:val="none" w:sz="0" w:space="0" w:color="auto"/>
                <w:left w:val="none" w:sz="0" w:space="0" w:color="auto"/>
                <w:bottom w:val="none" w:sz="0" w:space="0" w:color="auto"/>
                <w:right w:val="none" w:sz="0" w:space="0" w:color="auto"/>
              </w:divBdr>
            </w:div>
            <w:div w:id="83502503">
              <w:marLeft w:val="0"/>
              <w:marRight w:val="0"/>
              <w:marTop w:val="0"/>
              <w:marBottom w:val="0"/>
              <w:divBdr>
                <w:top w:val="none" w:sz="0" w:space="0" w:color="auto"/>
                <w:left w:val="none" w:sz="0" w:space="0" w:color="auto"/>
                <w:bottom w:val="none" w:sz="0" w:space="0" w:color="auto"/>
                <w:right w:val="none" w:sz="0" w:space="0" w:color="auto"/>
              </w:divBdr>
            </w:div>
            <w:div w:id="337586633">
              <w:marLeft w:val="0"/>
              <w:marRight w:val="0"/>
              <w:marTop w:val="0"/>
              <w:marBottom w:val="0"/>
              <w:divBdr>
                <w:top w:val="none" w:sz="0" w:space="0" w:color="auto"/>
                <w:left w:val="none" w:sz="0" w:space="0" w:color="auto"/>
                <w:bottom w:val="none" w:sz="0" w:space="0" w:color="auto"/>
                <w:right w:val="none" w:sz="0" w:space="0" w:color="auto"/>
              </w:divBdr>
            </w:div>
            <w:div w:id="228198070">
              <w:marLeft w:val="0"/>
              <w:marRight w:val="0"/>
              <w:marTop w:val="0"/>
              <w:marBottom w:val="0"/>
              <w:divBdr>
                <w:top w:val="none" w:sz="0" w:space="0" w:color="auto"/>
                <w:left w:val="none" w:sz="0" w:space="0" w:color="auto"/>
                <w:bottom w:val="none" w:sz="0" w:space="0" w:color="auto"/>
                <w:right w:val="none" w:sz="0" w:space="0" w:color="auto"/>
              </w:divBdr>
            </w:div>
          </w:divsChild>
        </w:div>
        <w:div w:id="1260869212">
          <w:marLeft w:val="0"/>
          <w:marRight w:val="0"/>
          <w:marTop w:val="0"/>
          <w:marBottom w:val="0"/>
          <w:divBdr>
            <w:top w:val="none" w:sz="0" w:space="0" w:color="auto"/>
            <w:left w:val="none" w:sz="0" w:space="0" w:color="auto"/>
            <w:bottom w:val="none" w:sz="0" w:space="0" w:color="auto"/>
            <w:right w:val="none" w:sz="0" w:space="0" w:color="auto"/>
          </w:divBdr>
          <w:divsChild>
            <w:div w:id="411781220">
              <w:marLeft w:val="0"/>
              <w:marRight w:val="0"/>
              <w:marTop w:val="0"/>
              <w:marBottom w:val="0"/>
              <w:divBdr>
                <w:top w:val="none" w:sz="0" w:space="0" w:color="auto"/>
                <w:left w:val="none" w:sz="0" w:space="0" w:color="auto"/>
                <w:bottom w:val="none" w:sz="0" w:space="0" w:color="auto"/>
                <w:right w:val="none" w:sz="0" w:space="0" w:color="auto"/>
              </w:divBdr>
            </w:div>
            <w:div w:id="1136145614">
              <w:marLeft w:val="0"/>
              <w:marRight w:val="0"/>
              <w:marTop w:val="0"/>
              <w:marBottom w:val="0"/>
              <w:divBdr>
                <w:top w:val="none" w:sz="0" w:space="0" w:color="auto"/>
                <w:left w:val="none" w:sz="0" w:space="0" w:color="auto"/>
                <w:bottom w:val="none" w:sz="0" w:space="0" w:color="auto"/>
                <w:right w:val="none" w:sz="0" w:space="0" w:color="auto"/>
              </w:divBdr>
            </w:div>
            <w:div w:id="1254391402">
              <w:marLeft w:val="0"/>
              <w:marRight w:val="0"/>
              <w:marTop w:val="0"/>
              <w:marBottom w:val="0"/>
              <w:divBdr>
                <w:top w:val="none" w:sz="0" w:space="0" w:color="auto"/>
                <w:left w:val="none" w:sz="0" w:space="0" w:color="auto"/>
                <w:bottom w:val="none" w:sz="0" w:space="0" w:color="auto"/>
                <w:right w:val="none" w:sz="0" w:space="0" w:color="auto"/>
              </w:divBdr>
            </w:div>
          </w:divsChild>
        </w:div>
        <w:div w:id="992832868">
          <w:marLeft w:val="0"/>
          <w:marRight w:val="0"/>
          <w:marTop w:val="0"/>
          <w:marBottom w:val="0"/>
          <w:divBdr>
            <w:top w:val="none" w:sz="0" w:space="0" w:color="auto"/>
            <w:left w:val="none" w:sz="0" w:space="0" w:color="auto"/>
            <w:bottom w:val="none" w:sz="0" w:space="0" w:color="auto"/>
            <w:right w:val="none" w:sz="0" w:space="0" w:color="auto"/>
          </w:divBdr>
          <w:divsChild>
            <w:div w:id="4351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eLane\Downloads\Template%20-%20Word%20Document%20-%20Corporate%20-%202020.05.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4780E1479F524286B056826483FD82" ma:contentTypeVersion="16" ma:contentTypeDescription="Create a new document." ma:contentTypeScope="" ma:versionID="ba99366cd14da08e8c35639d0f8e38fc">
  <xsd:schema xmlns:xsd="http://www.w3.org/2001/XMLSchema" xmlns:xs="http://www.w3.org/2001/XMLSchema" xmlns:p="http://schemas.microsoft.com/office/2006/metadata/properties" xmlns:ns2="a733f9e7-11dc-4882-88da-a14d9cff602c" xmlns:ns3="ab0f435b-1e80-43ee-bb9e-464deffaaa8c" targetNamespace="http://schemas.microsoft.com/office/2006/metadata/properties" ma:root="true" ma:fieldsID="1a1aae86f6d2eaf909857c9ac1d96579" ns2:_="" ns3:_="">
    <xsd:import namespace="a733f9e7-11dc-4882-88da-a14d9cff602c"/>
    <xsd:import namespace="ab0f435b-1e80-43ee-bb9e-464deffaa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f9e7-11dc-4882-88da-a14d9cff6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def79-de5e-4c80-813b-9bcde99a8b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0f435b-1e80-43ee-bb9e-464deffaaa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862f10-e844-4a94-9e5a-688da52d84d6}" ma:internalName="TaxCatchAll" ma:showField="CatchAllData" ma:web="ab0f435b-1e80-43ee-bb9e-464deffaaa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33f9e7-11dc-4882-88da-a14d9cff602c">
      <Terms xmlns="http://schemas.microsoft.com/office/infopath/2007/PartnerControls"/>
    </lcf76f155ced4ddcb4097134ff3c332f>
    <TaxCatchAll xmlns="ab0f435b-1e80-43ee-bb9e-464deffaaa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314E-F28D-4F4E-B25B-BCBD2B660054}">
  <ds:schemaRefs>
    <ds:schemaRef ds:uri="http://schemas.microsoft.com/sharepoint/v3/contenttype/forms"/>
  </ds:schemaRefs>
</ds:datastoreItem>
</file>

<file path=customXml/itemProps2.xml><?xml version="1.0" encoding="utf-8"?>
<ds:datastoreItem xmlns:ds="http://schemas.openxmlformats.org/officeDocument/2006/customXml" ds:itemID="{2660F895-2E98-4122-BAA6-0E342878315C}"/>
</file>

<file path=customXml/itemProps3.xml><?xml version="1.0" encoding="utf-8"?>
<ds:datastoreItem xmlns:ds="http://schemas.openxmlformats.org/officeDocument/2006/customXml" ds:itemID="{050F4E4F-B230-45EB-8394-85FEC8174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4C4F3-1DEC-4665-90DA-A3FCB001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Word Document - Corporate - 2020.05.11 (1)</Template>
  <TotalTime>4</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Lane</dc:creator>
  <cp:keywords/>
  <dc:description/>
  <cp:lastModifiedBy>Elise Lane</cp:lastModifiedBy>
  <cp:revision>2</cp:revision>
  <dcterms:created xsi:type="dcterms:W3CDTF">2023-01-24T01:47:00Z</dcterms:created>
  <dcterms:modified xsi:type="dcterms:W3CDTF">2023-01-24T01:51:00Z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0x010100574780E1479F524286B056826483FD82</vt:lpwstr>
  </property>
  <property fmtid="{D5CDD505-2E9C-101B-9397-08002B2CF9AE}" pid="3" name="MediaServiceImageTags">
    <vt:lpwstr/>
  </property>
</Properties>
</file>